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04EAC" w14:textId="77777777" w:rsidR="00751902" w:rsidRPr="00B82BB4" w:rsidRDefault="00751902" w:rsidP="00751902">
      <w:pPr>
        <w:keepNext/>
        <w:outlineLvl w:val="0"/>
        <w:rPr>
          <w:rFonts w:asciiTheme="minorHAnsi" w:hAnsiTheme="minorHAnsi" w:cstheme="minorHAnsi"/>
          <w:snapToGrid w:val="0"/>
          <w:color w:val="3C3C41"/>
          <w:sz w:val="44"/>
          <w:lang w:val="pt-PT" w:eastAsia="en-US"/>
        </w:rPr>
      </w:pPr>
      <w:bookmarkStart w:id="0" w:name="_Hlk525053347"/>
      <w:r w:rsidRPr="00B82BB4">
        <w:rPr>
          <w:rFonts w:asciiTheme="minorHAnsi" w:hAnsiTheme="minorHAnsi" w:cstheme="minorHAnsi"/>
          <w:snapToGrid w:val="0"/>
          <w:color w:val="3C3C41"/>
          <w:sz w:val="44"/>
          <w:lang w:val="pt-PT" w:eastAsia="en-US"/>
        </w:rPr>
        <w:t>Comunicado de imprensa</w:t>
      </w:r>
    </w:p>
    <w:p w14:paraId="2174B61F" w14:textId="77777777" w:rsidR="00262FDE" w:rsidRPr="00EA3148" w:rsidRDefault="00262FDE" w:rsidP="00262FDE">
      <w:pPr>
        <w:rPr>
          <w:rFonts w:asciiTheme="minorHAnsi" w:hAnsiTheme="minorHAnsi" w:cstheme="minorHAnsi"/>
          <w:sz w:val="20"/>
          <w:szCs w:val="24"/>
          <w:lang w:val="pt-PT" w:eastAsia="en-US"/>
        </w:rPr>
      </w:pPr>
    </w:p>
    <w:bookmarkEnd w:id="0"/>
    <w:p w14:paraId="157B8893" w14:textId="42088B42" w:rsidR="00262FDE" w:rsidRPr="00EA3148" w:rsidRDefault="007B5B93" w:rsidP="00262FDE">
      <w:pPr>
        <w:rPr>
          <w:rFonts w:asciiTheme="minorHAnsi" w:hAnsiTheme="minorHAnsi" w:cstheme="minorHAnsi"/>
          <w:b/>
          <w:szCs w:val="24"/>
          <w:lang w:val="pt-PT" w:eastAsia="en-US"/>
        </w:rPr>
      </w:pPr>
      <w:r w:rsidRPr="007B5B93">
        <w:rPr>
          <w:rFonts w:asciiTheme="minorHAnsi" w:hAnsiTheme="minorHAnsi" w:cstheme="minorHAnsi"/>
          <w:szCs w:val="24"/>
          <w:lang w:val="pt-PT" w:eastAsia="en-US"/>
        </w:rPr>
        <w:t>16 de abril de 2019</w:t>
      </w:r>
    </w:p>
    <w:p w14:paraId="3F33238E" w14:textId="77777777" w:rsidR="00262FDE" w:rsidRPr="00EA3148" w:rsidRDefault="00262FDE" w:rsidP="00262FDE">
      <w:pPr>
        <w:jc w:val="center"/>
        <w:rPr>
          <w:rFonts w:asciiTheme="minorHAnsi" w:hAnsiTheme="minorHAnsi" w:cstheme="minorHAnsi"/>
          <w:szCs w:val="24"/>
          <w:lang w:val="pt-PT" w:eastAsia="en-US"/>
        </w:rPr>
      </w:pPr>
    </w:p>
    <w:p w14:paraId="27E7C23F" w14:textId="3AE1463B" w:rsidR="00262FDE" w:rsidRPr="00EA3148" w:rsidRDefault="002B36AE" w:rsidP="00262FDE">
      <w:pPr>
        <w:rPr>
          <w:rFonts w:eastAsiaTheme="minorHAnsi"/>
          <w:b/>
          <w:color w:val="3C3C41"/>
          <w:sz w:val="24"/>
          <w:szCs w:val="24"/>
          <w:lang w:val="pt-PT" w:eastAsia="en-US"/>
        </w:rPr>
      </w:pPr>
      <w:r>
        <w:rPr>
          <w:rFonts w:eastAsiaTheme="minorHAnsi"/>
          <w:b/>
          <w:color w:val="3C3C41"/>
          <w:sz w:val="24"/>
          <w:szCs w:val="24"/>
          <w:lang w:val="pt-PT" w:eastAsia="en-US"/>
        </w:rPr>
        <w:t xml:space="preserve">Signify </w:t>
      </w:r>
      <w:r w:rsidRPr="002B36AE">
        <w:rPr>
          <w:rFonts w:eastAsiaTheme="minorHAnsi"/>
          <w:b/>
          <w:color w:val="3C3C41"/>
          <w:sz w:val="24"/>
          <w:szCs w:val="24"/>
          <w:lang w:val="pt-PT" w:eastAsia="en-US"/>
        </w:rPr>
        <w:t xml:space="preserve">adquire </w:t>
      </w:r>
      <w:r>
        <w:rPr>
          <w:rFonts w:eastAsiaTheme="minorHAnsi"/>
          <w:b/>
          <w:color w:val="3C3C41"/>
          <w:sz w:val="24"/>
          <w:szCs w:val="24"/>
          <w:lang w:val="pt-PT" w:eastAsia="en-US"/>
        </w:rPr>
        <w:t>a</w:t>
      </w:r>
      <w:r w:rsidRPr="002B36AE">
        <w:rPr>
          <w:rFonts w:eastAsiaTheme="minorHAnsi"/>
          <w:b/>
          <w:color w:val="3C3C41"/>
          <w:sz w:val="24"/>
          <w:szCs w:val="24"/>
          <w:lang w:val="pt-PT" w:eastAsia="en-US"/>
        </w:rPr>
        <w:t xml:space="preserve"> WiZ Connected </w:t>
      </w:r>
      <w:r>
        <w:rPr>
          <w:rFonts w:eastAsiaTheme="minorHAnsi"/>
          <w:b/>
          <w:color w:val="3C3C41"/>
          <w:sz w:val="24"/>
          <w:szCs w:val="24"/>
          <w:lang w:val="pt-PT" w:eastAsia="en-US"/>
        </w:rPr>
        <w:t xml:space="preserve">e </w:t>
      </w:r>
      <w:r w:rsidRPr="002B36AE">
        <w:rPr>
          <w:rFonts w:eastAsiaTheme="minorHAnsi"/>
          <w:b/>
          <w:color w:val="3C3C41"/>
          <w:sz w:val="24"/>
          <w:szCs w:val="24"/>
          <w:lang w:val="pt-PT" w:eastAsia="en-US"/>
        </w:rPr>
        <w:t>expand</w:t>
      </w:r>
      <w:r>
        <w:rPr>
          <w:rFonts w:eastAsiaTheme="minorHAnsi"/>
          <w:b/>
          <w:color w:val="3C3C41"/>
          <w:sz w:val="24"/>
          <w:szCs w:val="24"/>
          <w:lang w:val="pt-PT" w:eastAsia="en-US"/>
        </w:rPr>
        <w:t>e</w:t>
      </w:r>
      <w:r w:rsidRPr="002B36AE">
        <w:rPr>
          <w:rFonts w:eastAsiaTheme="minorHAnsi"/>
          <w:b/>
          <w:color w:val="3C3C41"/>
          <w:sz w:val="24"/>
          <w:szCs w:val="24"/>
          <w:lang w:val="pt-PT" w:eastAsia="en-US"/>
        </w:rPr>
        <w:t xml:space="preserve"> </w:t>
      </w:r>
      <w:r>
        <w:rPr>
          <w:rFonts w:eastAsiaTheme="minorHAnsi"/>
          <w:b/>
          <w:color w:val="3C3C41"/>
          <w:sz w:val="24"/>
          <w:szCs w:val="24"/>
          <w:lang w:val="pt-PT" w:eastAsia="en-US"/>
        </w:rPr>
        <w:t>a s</w:t>
      </w:r>
      <w:r w:rsidRPr="002B36AE">
        <w:rPr>
          <w:rFonts w:eastAsiaTheme="minorHAnsi"/>
          <w:b/>
          <w:color w:val="3C3C41"/>
          <w:sz w:val="24"/>
          <w:szCs w:val="24"/>
          <w:lang w:val="pt-PT" w:eastAsia="en-US"/>
        </w:rPr>
        <w:t>ua liderança em iluminação conectada</w:t>
      </w:r>
    </w:p>
    <w:p w14:paraId="0113C58E" w14:textId="77777777" w:rsidR="00262FDE" w:rsidRPr="00EA3148" w:rsidRDefault="00262FDE" w:rsidP="00262FDE">
      <w:pPr>
        <w:rPr>
          <w:color w:val="3C3C41"/>
          <w:lang w:val="pt-PT"/>
        </w:rPr>
      </w:pPr>
    </w:p>
    <w:p w14:paraId="6F4FE9CE" w14:textId="4FFD4CA9" w:rsidR="002B36AE" w:rsidRDefault="00967D57" w:rsidP="00262FDE">
      <w:pPr>
        <w:rPr>
          <w:color w:val="3C3C41"/>
          <w:lang w:val="pt-PT"/>
        </w:rPr>
      </w:pPr>
      <w:r>
        <w:rPr>
          <w:b/>
          <w:color w:val="3C3C41"/>
          <w:lang w:val="pt-PT"/>
        </w:rPr>
        <w:t>Lisboa</w:t>
      </w:r>
      <w:r w:rsidR="00262FDE" w:rsidRPr="00EA3148">
        <w:rPr>
          <w:b/>
          <w:color w:val="3C3C41"/>
          <w:lang w:val="pt-PT"/>
        </w:rPr>
        <w:t xml:space="preserve">, </w:t>
      </w:r>
      <w:r>
        <w:rPr>
          <w:b/>
          <w:color w:val="3C3C41"/>
          <w:lang w:val="pt-PT"/>
        </w:rPr>
        <w:t>Portugal</w:t>
      </w:r>
      <w:r w:rsidR="00262FDE" w:rsidRPr="00EA3148">
        <w:rPr>
          <w:color w:val="3C3C41"/>
          <w:lang w:val="pt-PT"/>
        </w:rPr>
        <w:t xml:space="preserve"> – </w:t>
      </w:r>
      <w:r w:rsidR="00262FDE" w:rsidRPr="00DD01C9">
        <w:rPr>
          <w:color w:val="3C3C41"/>
          <w:lang w:val="pt-PT"/>
        </w:rPr>
        <w:t xml:space="preserve">A Signify (Euronext: LIGHT), líder mundial em iluminação, </w:t>
      </w:r>
      <w:r w:rsidR="002B36AE">
        <w:rPr>
          <w:color w:val="3C3C41"/>
          <w:lang w:val="pt-PT"/>
        </w:rPr>
        <w:t xml:space="preserve">adquiriu a </w:t>
      </w:r>
      <w:r w:rsidR="002B36AE" w:rsidRPr="002B36AE">
        <w:rPr>
          <w:color w:val="3C3C41"/>
          <w:lang w:val="pt-PT"/>
        </w:rPr>
        <w:t xml:space="preserve">WiZ Connected, </w:t>
      </w:r>
      <w:r w:rsidR="002B36AE">
        <w:rPr>
          <w:color w:val="3C3C41"/>
          <w:lang w:val="pt-PT"/>
        </w:rPr>
        <w:t xml:space="preserve">responsável pelo desenvolvimento do WiZ - sistema de iluminação conectada baseado em Wi-Fi. Esta aquisição </w:t>
      </w:r>
      <w:r w:rsidR="002B36AE" w:rsidRPr="002B36AE">
        <w:rPr>
          <w:color w:val="3C3C41"/>
          <w:lang w:val="pt-PT"/>
        </w:rPr>
        <w:t>permite que a Signify</w:t>
      </w:r>
      <w:r w:rsidR="002B36AE">
        <w:rPr>
          <w:color w:val="3C3C41"/>
          <w:lang w:val="pt-PT"/>
        </w:rPr>
        <w:t xml:space="preserve"> </w:t>
      </w:r>
      <w:r w:rsidR="002B36AE" w:rsidRPr="002B36AE">
        <w:rPr>
          <w:color w:val="3C3C41"/>
          <w:lang w:val="pt-PT"/>
        </w:rPr>
        <w:t xml:space="preserve">amplie </w:t>
      </w:r>
      <w:r w:rsidR="002B36AE">
        <w:rPr>
          <w:color w:val="3C3C41"/>
          <w:lang w:val="pt-PT"/>
        </w:rPr>
        <w:t xml:space="preserve">a </w:t>
      </w:r>
      <w:r w:rsidR="002B36AE" w:rsidRPr="002B36AE">
        <w:rPr>
          <w:color w:val="3C3C41"/>
          <w:lang w:val="pt-PT"/>
        </w:rPr>
        <w:t>sua liderança entrando no mercado de iluminação inteligente baseado em Wi-Fi.</w:t>
      </w:r>
    </w:p>
    <w:p w14:paraId="62F3BC5A" w14:textId="06DB0B0F" w:rsidR="002B36AE" w:rsidRDefault="002B36AE" w:rsidP="00262FDE">
      <w:pPr>
        <w:rPr>
          <w:color w:val="3C3C41"/>
          <w:lang w:val="pt-PT"/>
        </w:rPr>
      </w:pPr>
    </w:p>
    <w:p w14:paraId="1F501D5E" w14:textId="087276F8" w:rsidR="002B36AE" w:rsidRDefault="002B36AE" w:rsidP="00262FDE">
      <w:pPr>
        <w:rPr>
          <w:color w:val="3C3C41"/>
          <w:lang w:val="pt-PT"/>
        </w:rPr>
      </w:pPr>
      <w:r w:rsidRPr="002B36AE">
        <w:rPr>
          <w:color w:val="3C3C41"/>
          <w:lang w:val="pt-PT"/>
        </w:rPr>
        <w:t xml:space="preserve">“Estamos muito satisfeitos </w:t>
      </w:r>
      <w:r>
        <w:rPr>
          <w:color w:val="3C3C41"/>
          <w:lang w:val="pt-PT"/>
        </w:rPr>
        <w:t>por</w:t>
      </w:r>
      <w:r w:rsidRPr="002B36AE">
        <w:rPr>
          <w:color w:val="3C3C41"/>
          <w:lang w:val="pt-PT"/>
        </w:rPr>
        <w:t xml:space="preserve"> unir forças com as </w:t>
      </w:r>
      <w:r>
        <w:rPr>
          <w:color w:val="3C3C41"/>
          <w:lang w:val="pt-PT"/>
        </w:rPr>
        <w:t>equipas</w:t>
      </w:r>
      <w:r w:rsidRPr="002B36AE">
        <w:rPr>
          <w:color w:val="3C3C41"/>
          <w:lang w:val="pt-PT"/>
        </w:rPr>
        <w:t xml:space="preserve"> da WiZ Connected, que desenvolveram uma ótima plataforma de tecnologia que nos permite </w:t>
      </w:r>
      <w:r w:rsidR="002B668A">
        <w:rPr>
          <w:color w:val="3C3C41"/>
          <w:lang w:val="pt-PT"/>
        </w:rPr>
        <w:t>dar resposta</w:t>
      </w:r>
      <w:r w:rsidRPr="002B36AE">
        <w:rPr>
          <w:color w:val="3C3C41"/>
          <w:lang w:val="pt-PT"/>
        </w:rPr>
        <w:t xml:space="preserve"> </w:t>
      </w:r>
      <w:r w:rsidR="002B668A">
        <w:rPr>
          <w:color w:val="3C3C41"/>
          <w:lang w:val="pt-PT"/>
        </w:rPr>
        <w:t xml:space="preserve">a </w:t>
      </w:r>
      <w:r w:rsidRPr="002B36AE">
        <w:rPr>
          <w:color w:val="3C3C41"/>
          <w:lang w:val="pt-PT"/>
        </w:rPr>
        <w:t>uma maior base de clientes no mercado de iluminação baseada em Wi-Fi</w:t>
      </w:r>
      <w:r w:rsidR="002B668A">
        <w:rPr>
          <w:color w:val="3C3C41"/>
          <w:lang w:val="pt-PT"/>
        </w:rPr>
        <w:t>, que está em constante crescimento</w:t>
      </w:r>
      <w:r w:rsidRPr="002B36AE">
        <w:rPr>
          <w:color w:val="3C3C41"/>
          <w:lang w:val="pt-PT"/>
        </w:rPr>
        <w:t xml:space="preserve">. </w:t>
      </w:r>
      <w:r w:rsidR="002B668A">
        <w:rPr>
          <w:color w:val="3C3C41"/>
          <w:lang w:val="pt-PT"/>
        </w:rPr>
        <w:t xml:space="preserve">É o complemento perfeito para o portfolio de </w:t>
      </w:r>
      <w:r w:rsidRPr="002B36AE">
        <w:rPr>
          <w:color w:val="3C3C41"/>
          <w:lang w:val="pt-PT"/>
        </w:rPr>
        <w:t xml:space="preserve">ofertas </w:t>
      </w:r>
      <w:r w:rsidR="002B668A">
        <w:rPr>
          <w:color w:val="3C3C41"/>
          <w:lang w:val="pt-PT"/>
        </w:rPr>
        <w:t xml:space="preserve">e soluções da </w:t>
      </w:r>
      <w:r w:rsidRPr="002B36AE">
        <w:rPr>
          <w:color w:val="3C3C41"/>
          <w:lang w:val="pt-PT"/>
        </w:rPr>
        <w:t xml:space="preserve">Signify e </w:t>
      </w:r>
      <w:r w:rsidR="002B668A">
        <w:rPr>
          <w:color w:val="3C3C41"/>
          <w:lang w:val="pt-PT"/>
        </w:rPr>
        <w:t xml:space="preserve">vai contribuir para </w:t>
      </w:r>
      <w:r w:rsidRPr="002B36AE">
        <w:rPr>
          <w:color w:val="3C3C41"/>
          <w:lang w:val="pt-PT"/>
        </w:rPr>
        <w:t xml:space="preserve">uma experiência </w:t>
      </w:r>
      <w:r w:rsidR="002B668A">
        <w:rPr>
          <w:color w:val="3C3C41"/>
          <w:lang w:val="pt-PT"/>
        </w:rPr>
        <w:t xml:space="preserve">de iluminação mais </w:t>
      </w:r>
      <w:r w:rsidRPr="002B36AE">
        <w:rPr>
          <w:color w:val="3C3C41"/>
          <w:lang w:val="pt-PT"/>
        </w:rPr>
        <w:t xml:space="preserve">rica e intuitiva </w:t>
      </w:r>
      <w:r w:rsidR="002B668A">
        <w:rPr>
          <w:color w:val="3C3C41"/>
          <w:lang w:val="pt-PT"/>
        </w:rPr>
        <w:t xml:space="preserve">para os nossos clientes”, afirma </w:t>
      </w:r>
      <w:r w:rsidRPr="002B36AE">
        <w:rPr>
          <w:color w:val="3C3C41"/>
          <w:lang w:val="pt-PT"/>
        </w:rPr>
        <w:t>Eric Rondolat, CEO da Signify.</w:t>
      </w:r>
    </w:p>
    <w:p w14:paraId="690BEE36" w14:textId="2A4AACCF" w:rsidR="002B36AE" w:rsidRPr="000E3044" w:rsidRDefault="002B36AE" w:rsidP="00262FDE">
      <w:pPr>
        <w:rPr>
          <w:color w:val="3C3C41"/>
          <w:highlight w:val="yellow"/>
          <w:lang w:val="it-IT"/>
        </w:rPr>
      </w:pPr>
    </w:p>
    <w:p w14:paraId="0DD45B31" w14:textId="42EC3634" w:rsidR="002B668A" w:rsidRDefault="002B668A" w:rsidP="00262FDE">
      <w:pPr>
        <w:rPr>
          <w:color w:val="3C3C41"/>
          <w:lang w:val="pt-PT"/>
        </w:rPr>
      </w:pPr>
      <w:r w:rsidRPr="002B668A">
        <w:rPr>
          <w:color w:val="3C3C41"/>
          <w:lang w:val="pt-PT"/>
        </w:rPr>
        <w:t>“</w:t>
      </w:r>
      <w:r>
        <w:rPr>
          <w:color w:val="3C3C41"/>
          <w:lang w:val="pt-PT"/>
        </w:rPr>
        <w:t xml:space="preserve">É um enorme prazer para nós </w:t>
      </w:r>
      <w:r w:rsidRPr="002B668A">
        <w:rPr>
          <w:color w:val="3C3C41"/>
          <w:lang w:val="pt-PT"/>
        </w:rPr>
        <w:t xml:space="preserve">fazer parte da Signify, </w:t>
      </w:r>
      <w:r>
        <w:rPr>
          <w:color w:val="3C3C41"/>
          <w:lang w:val="pt-PT"/>
        </w:rPr>
        <w:t xml:space="preserve">o </w:t>
      </w:r>
      <w:r w:rsidRPr="002B668A">
        <w:rPr>
          <w:color w:val="3C3C41"/>
          <w:lang w:val="pt-PT"/>
        </w:rPr>
        <w:t xml:space="preserve">líder mundial em iluminação. </w:t>
      </w:r>
      <w:r>
        <w:rPr>
          <w:color w:val="3C3C41"/>
          <w:lang w:val="pt-PT"/>
        </w:rPr>
        <w:t>A</w:t>
      </w:r>
      <w:r w:rsidRPr="002B668A">
        <w:rPr>
          <w:color w:val="3C3C41"/>
          <w:lang w:val="pt-PT"/>
        </w:rPr>
        <w:t xml:space="preserve"> WiZ é uma plataforma IoT aberta, acessível a todos os fornecedores de iluminação, oferecendo os benefícios dos dispositivos conectados a todos os </w:t>
      </w:r>
      <w:r>
        <w:rPr>
          <w:color w:val="3C3C41"/>
          <w:lang w:val="pt-PT"/>
        </w:rPr>
        <w:t>utilizadores</w:t>
      </w:r>
      <w:r w:rsidRPr="002B668A">
        <w:rPr>
          <w:color w:val="3C3C41"/>
          <w:lang w:val="pt-PT"/>
        </w:rPr>
        <w:t xml:space="preserve"> finais”, </w:t>
      </w:r>
      <w:r>
        <w:rPr>
          <w:color w:val="3C3C41"/>
          <w:lang w:val="pt-PT"/>
        </w:rPr>
        <w:t xml:space="preserve">afirmou </w:t>
      </w:r>
      <w:r w:rsidRPr="002B668A">
        <w:rPr>
          <w:color w:val="3C3C41"/>
          <w:lang w:val="pt-PT"/>
        </w:rPr>
        <w:t>Jean-Eudes Leroy, CEO da WiZ Connected. “</w:t>
      </w:r>
      <w:r>
        <w:rPr>
          <w:color w:val="3C3C41"/>
          <w:lang w:val="pt-PT"/>
        </w:rPr>
        <w:t xml:space="preserve">Ao lado da </w:t>
      </w:r>
      <w:r w:rsidRPr="002B668A">
        <w:rPr>
          <w:color w:val="3C3C41"/>
          <w:lang w:val="pt-PT"/>
        </w:rPr>
        <w:t xml:space="preserve">Signify, alcançaremos um grande </w:t>
      </w:r>
      <w:r>
        <w:rPr>
          <w:color w:val="3C3C41"/>
          <w:lang w:val="pt-PT"/>
        </w:rPr>
        <w:t xml:space="preserve">número de novos </w:t>
      </w:r>
      <w:r w:rsidRPr="002B668A">
        <w:rPr>
          <w:color w:val="3C3C41"/>
          <w:lang w:val="pt-PT"/>
        </w:rPr>
        <w:t xml:space="preserve">clientes com </w:t>
      </w:r>
      <w:r>
        <w:rPr>
          <w:color w:val="3C3C41"/>
          <w:lang w:val="pt-PT"/>
        </w:rPr>
        <w:t xml:space="preserve">a </w:t>
      </w:r>
      <w:r w:rsidRPr="002B668A">
        <w:rPr>
          <w:color w:val="3C3C41"/>
          <w:lang w:val="pt-PT"/>
        </w:rPr>
        <w:t>nossa solução escalável e fácil de u</w:t>
      </w:r>
      <w:r>
        <w:rPr>
          <w:color w:val="3C3C41"/>
          <w:lang w:val="pt-PT"/>
        </w:rPr>
        <w:t>tilizar</w:t>
      </w:r>
      <w:r w:rsidRPr="002B668A">
        <w:rPr>
          <w:color w:val="3C3C41"/>
          <w:lang w:val="pt-PT"/>
        </w:rPr>
        <w:t>.”</w:t>
      </w:r>
      <w:r>
        <w:rPr>
          <w:color w:val="3C3C41"/>
          <w:lang w:val="pt-PT"/>
        </w:rPr>
        <w:t xml:space="preserve">, reforça. </w:t>
      </w:r>
    </w:p>
    <w:p w14:paraId="7AE83FE1" w14:textId="3AE79685" w:rsidR="002B668A" w:rsidRDefault="002B668A" w:rsidP="00262FDE">
      <w:pPr>
        <w:rPr>
          <w:color w:val="3C3C41"/>
          <w:lang w:val="pt-PT"/>
        </w:rPr>
      </w:pPr>
    </w:p>
    <w:p w14:paraId="618648DA" w14:textId="0D572237" w:rsidR="002B668A" w:rsidRDefault="002B668A" w:rsidP="00262FDE">
      <w:pPr>
        <w:rPr>
          <w:color w:val="3C3C41"/>
          <w:lang w:val="pt-PT"/>
        </w:rPr>
      </w:pPr>
      <w:r w:rsidRPr="002B668A">
        <w:rPr>
          <w:color w:val="3C3C41"/>
          <w:lang w:val="pt-PT"/>
        </w:rPr>
        <w:t xml:space="preserve">A WiZ Connected está sediada em Hong Kong. </w:t>
      </w:r>
      <w:r>
        <w:rPr>
          <w:color w:val="3C3C41"/>
          <w:lang w:val="pt-PT"/>
        </w:rPr>
        <w:t>Os s</w:t>
      </w:r>
      <w:r w:rsidRPr="002B668A">
        <w:rPr>
          <w:color w:val="3C3C41"/>
          <w:lang w:val="pt-PT"/>
        </w:rPr>
        <w:t xml:space="preserve">eus 53 funcionários continuarão a vender lâmpadas e luminárias conectadas baseadas em Wi-Fi em todo o mundo sob </w:t>
      </w:r>
      <w:r>
        <w:rPr>
          <w:color w:val="3C3C41"/>
          <w:lang w:val="pt-PT"/>
        </w:rPr>
        <w:t xml:space="preserve">a </w:t>
      </w:r>
      <w:r w:rsidRPr="002B668A">
        <w:rPr>
          <w:color w:val="3C3C41"/>
          <w:lang w:val="pt-PT"/>
        </w:rPr>
        <w:t>sua própria marca.</w:t>
      </w:r>
    </w:p>
    <w:p w14:paraId="62C840E4" w14:textId="376E4B69" w:rsidR="002B668A" w:rsidRDefault="002B668A" w:rsidP="00262FDE">
      <w:pPr>
        <w:rPr>
          <w:color w:val="3C3C41"/>
          <w:lang w:val="pt-PT"/>
        </w:rPr>
      </w:pPr>
    </w:p>
    <w:p w14:paraId="1D4FDA28" w14:textId="65F48FF0" w:rsidR="002B668A" w:rsidRPr="002B668A" w:rsidRDefault="002B668A" w:rsidP="00262FDE">
      <w:pPr>
        <w:rPr>
          <w:color w:val="3C3C41"/>
          <w:highlight w:val="yellow"/>
          <w:lang w:val="pt-PT"/>
        </w:rPr>
      </w:pPr>
      <w:r w:rsidRPr="002B668A">
        <w:rPr>
          <w:color w:val="3C3C41"/>
          <w:lang w:val="pt-PT"/>
        </w:rPr>
        <w:t xml:space="preserve">A transação deve ser concluída no segundo trimestre de 2019. Os dados financeiros </w:t>
      </w:r>
      <w:r>
        <w:rPr>
          <w:color w:val="3C3C41"/>
          <w:lang w:val="pt-PT"/>
        </w:rPr>
        <w:t xml:space="preserve">da operação </w:t>
      </w:r>
      <w:r w:rsidRPr="002B668A">
        <w:rPr>
          <w:color w:val="3C3C41"/>
          <w:lang w:val="pt-PT"/>
        </w:rPr>
        <w:t>não serão divulgados.</w:t>
      </w:r>
    </w:p>
    <w:p w14:paraId="6AF260E4" w14:textId="77777777" w:rsidR="002B36AE" w:rsidRPr="002B668A" w:rsidRDefault="002B36AE" w:rsidP="00262FDE">
      <w:pPr>
        <w:rPr>
          <w:color w:val="3C3C41"/>
          <w:highlight w:val="yellow"/>
          <w:lang w:val="pt-PT"/>
        </w:rPr>
      </w:pPr>
    </w:p>
    <w:p w14:paraId="4F2F8AE5" w14:textId="77777777" w:rsidR="00262FDE" w:rsidRPr="000E3044" w:rsidRDefault="00262FDE" w:rsidP="00262FDE">
      <w:pPr>
        <w:rPr>
          <w:rFonts w:eastAsiaTheme="minorHAnsi"/>
          <w:color w:val="3C3C41"/>
          <w:szCs w:val="22"/>
          <w:lang w:val="pt-PT" w:eastAsia="en-US"/>
        </w:rPr>
      </w:pPr>
    </w:p>
    <w:p w14:paraId="2D6F3502" w14:textId="77777777" w:rsidR="008B0E8E" w:rsidRPr="009B6F50" w:rsidRDefault="008B0E8E" w:rsidP="008B0E8E">
      <w:pPr>
        <w:rPr>
          <w:rFonts w:asciiTheme="minorHAnsi" w:hAnsiTheme="minorHAnsi" w:cstheme="minorHAnsi"/>
          <w:b/>
          <w:color w:val="3C3C41"/>
          <w:szCs w:val="24"/>
          <w:lang w:val="pt-PT" w:eastAsia="en-US"/>
        </w:rPr>
      </w:pPr>
      <w:r w:rsidRPr="009B6F50">
        <w:rPr>
          <w:rFonts w:asciiTheme="minorHAnsi" w:hAnsiTheme="minorHAnsi" w:cstheme="minorHAnsi"/>
          <w:b/>
          <w:color w:val="3C3C41"/>
          <w:szCs w:val="24"/>
          <w:lang w:val="pt-PT" w:eastAsia="en-US"/>
        </w:rPr>
        <w:t>Para mais informações, contacte:</w:t>
      </w:r>
    </w:p>
    <w:p w14:paraId="3218F321" w14:textId="77777777" w:rsidR="00751902" w:rsidRPr="000E3044" w:rsidRDefault="00751902" w:rsidP="00751902">
      <w:pPr>
        <w:spacing w:line="259" w:lineRule="auto"/>
        <w:jc w:val="both"/>
        <w:rPr>
          <w:rFonts w:asciiTheme="minorHAnsi" w:hAnsiTheme="minorHAnsi" w:cstheme="minorHAnsi"/>
          <w:b/>
          <w:color w:val="3C3C41"/>
          <w:lang w:val="fr-FR"/>
        </w:rPr>
      </w:pPr>
    </w:p>
    <w:p w14:paraId="5980826C" w14:textId="6DF6DA13" w:rsidR="00751902" w:rsidRPr="000E3044" w:rsidRDefault="00751902" w:rsidP="00751902">
      <w:pPr>
        <w:spacing w:line="259" w:lineRule="auto"/>
        <w:jc w:val="both"/>
        <w:rPr>
          <w:rFonts w:asciiTheme="minorHAnsi" w:hAnsiTheme="minorHAnsi" w:cstheme="minorHAnsi"/>
          <w:b/>
          <w:color w:val="3C3C41"/>
          <w:lang w:val="fr-FR"/>
        </w:rPr>
      </w:pPr>
      <w:proofErr w:type="spellStart"/>
      <w:r w:rsidRPr="000E3044">
        <w:rPr>
          <w:rFonts w:asciiTheme="minorHAnsi" w:hAnsiTheme="minorHAnsi" w:cstheme="minorHAnsi"/>
          <w:b/>
          <w:color w:val="3C3C41"/>
          <w:lang w:val="fr-FR"/>
        </w:rPr>
        <w:t>Signify</w:t>
      </w:r>
      <w:proofErr w:type="spellEnd"/>
      <w:r w:rsidRPr="000E3044">
        <w:rPr>
          <w:rFonts w:asciiTheme="minorHAnsi" w:hAnsiTheme="minorHAnsi" w:cstheme="minorHAnsi"/>
          <w:b/>
          <w:color w:val="3C3C41"/>
          <w:lang w:val="fr-FR"/>
        </w:rPr>
        <w:t xml:space="preserve"> </w:t>
      </w:r>
      <w:proofErr w:type="spellStart"/>
      <w:r w:rsidRPr="000E3044">
        <w:rPr>
          <w:rFonts w:asciiTheme="minorHAnsi" w:hAnsiTheme="minorHAnsi" w:cstheme="minorHAnsi"/>
          <w:b/>
          <w:color w:val="3C3C41"/>
          <w:lang w:val="fr-FR"/>
        </w:rPr>
        <w:t>Corporate</w:t>
      </w:r>
      <w:proofErr w:type="spellEnd"/>
      <w:r w:rsidRPr="000E3044">
        <w:rPr>
          <w:rFonts w:asciiTheme="minorHAnsi" w:hAnsiTheme="minorHAnsi" w:cstheme="minorHAnsi"/>
          <w:b/>
          <w:color w:val="3C3C41"/>
          <w:lang w:val="fr-FR"/>
        </w:rPr>
        <w:t xml:space="preserve"> Communications</w:t>
      </w:r>
    </w:p>
    <w:p w14:paraId="3218543C" w14:textId="77777777" w:rsidR="00751902" w:rsidRPr="000E3044" w:rsidRDefault="00751902" w:rsidP="00751902">
      <w:pPr>
        <w:spacing w:line="259" w:lineRule="auto"/>
        <w:jc w:val="both"/>
        <w:rPr>
          <w:rFonts w:asciiTheme="minorHAnsi" w:hAnsiTheme="minorHAnsi" w:cstheme="minorHAnsi"/>
          <w:color w:val="3C3C41"/>
          <w:lang w:val="nl-NL"/>
        </w:rPr>
      </w:pPr>
      <w:r w:rsidRPr="000E3044">
        <w:rPr>
          <w:rFonts w:asciiTheme="minorHAnsi" w:hAnsiTheme="minorHAnsi" w:cstheme="minorHAnsi"/>
          <w:color w:val="3C3C41"/>
          <w:lang w:val="nl-NL"/>
        </w:rPr>
        <w:t>Elco van Groningen</w:t>
      </w:r>
    </w:p>
    <w:p w14:paraId="6A6443F5" w14:textId="77777777" w:rsidR="00751902" w:rsidRPr="000E3044" w:rsidRDefault="00751902" w:rsidP="00751902">
      <w:pPr>
        <w:spacing w:line="259" w:lineRule="auto"/>
        <w:jc w:val="both"/>
        <w:rPr>
          <w:rFonts w:asciiTheme="minorHAnsi" w:hAnsiTheme="minorHAnsi" w:cstheme="minorHAnsi"/>
          <w:color w:val="3C3C41"/>
          <w:lang w:val="nl-NL"/>
        </w:rPr>
      </w:pPr>
      <w:r w:rsidRPr="000E3044">
        <w:rPr>
          <w:rFonts w:asciiTheme="minorHAnsi" w:hAnsiTheme="minorHAnsi" w:cstheme="minorHAnsi"/>
          <w:color w:val="3C3C41"/>
          <w:lang w:val="nl-NL"/>
        </w:rPr>
        <w:t>Tel: +31 6 1086 5519</w:t>
      </w:r>
    </w:p>
    <w:p w14:paraId="238FF6C1" w14:textId="77777777" w:rsidR="00751902" w:rsidRPr="000E3044" w:rsidRDefault="00751902" w:rsidP="00751902">
      <w:pPr>
        <w:spacing w:line="259" w:lineRule="auto"/>
        <w:jc w:val="both"/>
        <w:rPr>
          <w:color w:val="3C3C41"/>
          <w:lang w:val="nl-NL"/>
        </w:rPr>
      </w:pPr>
      <w:r w:rsidRPr="000E3044">
        <w:rPr>
          <w:rFonts w:asciiTheme="minorHAnsi" w:hAnsiTheme="minorHAnsi" w:cstheme="minorHAnsi"/>
          <w:color w:val="3C3C41"/>
          <w:lang w:val="nl-NL"/>
        </w:rPr>
        <w:t>E-mail:</w:t>
      </w:r>
      <w:r w:rsidRPr="000E3044">
        <w:rPr>
          <w:color w:val="3C3C41"/>
          <w:lang w:val="nl-NL"/>
        </w:rPr>
        <w:t xml:space="preserve"> </w:t>
      </w:r>
      <w:hyperlink r:id="rId8" w:history="1">
        <w:r w:rsidRPr="000E3044">
          <w:rPr>
            <w:rStyle w:val="Hyperlink"/>
            <w:lang w:val="nl-NL"/>
          </w:rPr>
          <w:t>elco.van.groningen@signify.com</w:t>
        </w:r>
      </w:hyperlink>
    </w:p>
    <w:p w14:paraId="64FA2167" w14:textId="77777777" w:rsidR="00751902" w:rsidRPr="000E3044" w:rsidRDefault="00751902" w:rsidP="00751902">
      <w:pPr>
        <w:jc w:val="both"/>
        <w:rPr>
          <w:rFonts w:asciiTheme="minorHAnsi" w:hAnsiTheme="minorHAnsi" w:cstheme="minorHAnsi"/>
          <w:color w:val="3C3C41"/>
          <w:lang w:val="nl-NL"/>
        </w:rPr>
      </w:pPr>
    </w:p>
    <w:p w14:paraId="6AE05DB5" w14:textId="77777777" w:rsidR="00751902" w:rsidRPr="00861F2B" w:rsidRDefault="00751902" w:rsidP="00751902">
      <w:pPr>
        <w:jc w:val="both"/>
        <w:rPr>
          <w:rFonts w:asciiTheme="minorHAnsi" w:hAnsiTheme="minorHAnsi" w:cstheme="minorHAnsi"/>
          <w:b/>
          <w:color w:val="3C3C41"/>
        </w:rPr>
      </w:pPr>
      <w:r w:rsidRPr="00861F2B">
        <w:rPr>
          <w:rFonts w:asciiTheme="minorHAnsi" w:hAnsiTheme="minorHAnsi" w:cstheme="minorHAnsi"/>
          <w:b/>
          <w:color w:val="3C3C41"/>
        </w:rPr>
        <w:t>Signify Communications Greater China</w:t>
      </w:r>
    </w:p>
    <w:p w14:paraId="3C77DB2C" w14:textId="77777777" w:rsidR="00751902" w:rsidRDefault="00751902" w:rsidP="00751902">
      <w:pPr>
        <w:jc w:val="both"/>
        <w:rPr>
          <w:rFonts w:asciiTheme="minorHAnsi" w:hAnsiTheme="minorHAnsi" w:cstheme="minorHAnsi"/>
          <w:color w:val="3C3C41"/>
        </w:rPr>
      </w:pPr>
      <w:r>
        <w:rPr>
          <w:rFonts w:asciiTheme="minorHAnsi" w:hAnsiTheme="minorHAnsi" w:cstheme="minorHAnsi"/>
          <w:color w:val="3C3C41"/>
        </w:rPr>
        <w:t>Vivian Xiao</w:t>
      </w:r>
    </w:p>
    <w:p w14:paraId="5D1FE88C" w14:textId="77777777" w:rsidR="00751902" w:rsidRDefault="00751902" w:rsidP="00751902">
      <w:pPr>
        <w:jc w:val="both"/>
        <w:rPr>
          <w:rFonts w:asciiTheme="minorHAnsi" w:hAnsiTheme="minorHAnsi" w:cstheme="minorHAnsi"/>
          <w:color w:val="3C3C41"/>
        </w:rPr>
      </w:pPr>
      <w:r>
        <w:rPr>
          <w:rFonts w:asciiTheme="minorHAnsi" w:hAnsiTheme="minorHAnsi" w:cstheme="minorHAnsi"/>
          <w:color w:val="3C3C41"/>
        </w:rPr>
        <w:t>Tel: +86 1891 868 8675</w:t>
      </w:r>
    </w:p>
    <w:p w14:paraId="2C291A3A" w14:textId="77777777" w:rsidR="00751902" w:rsidRDefault="00751902" w:rsidP="00751902">
      <w:pPr>
        <w:jc w:val="both"/>
        <w:rPr>
          <w:rFonts w:asciiTheme="minorHAnsi" w:hAnsiTheme="minorHAnsi" w:cstheme="minorHAnsi"/>
          <w:color w:val="3C3C41"/>
        </w:rPr>
      </w:pPr>
      <w:r>
        <w:rPr>
          <w:rFonts w:asciiTheme="minorHAnsi" w:hAnsiTheme="minorHAnsi" w:cstheme="minorHAnsi"/>
          <w:color w:val="3C3C41"/>
        </w:rPr>
        <w:t xml:space="preserve">E-mail: </w:t>
      </w:r>
      <w:hyperlink r:id="rId9" w:history="1">
        <w:r w:rsidRPr="000C7716">
          <w:rPr>
            <w:rStyle w:val="Hyperlink"/>
            <w:rFonts w:asciiTheme="minorHAnsi" w:hAnsiTheme="minorHAnsi" w:cstheme="minorHAnsi"/>
          </w:rPr>
          <w:t>vivian.xiao@signify.com</w:t>
        </w:r>
      </w:hyperlink>
    </w:p>
    <w:p w14:paraId="3FDFF4F8" w14:textId="77777777" w:rsidR="00751902" w:rsidRPr="00E13447" w:rsidRDefault="00751902" w:rsidP="00751902">
      <w:pPr>
        <w:jc w:val="both"/>
        <w:rPr>
          <w:rFonts w:asciiTheme="minorHAnsi" w:hAnsiTheme="minorHAnsi" w:cstheme="minorHAnsi"/>
          <w:color w:val="3C3C41"/>
        </w:rPr>
      </w:pPr>
    </w:p>
    <w:p w14:paraId="0DC59607" w14:textId="77777777" w:rsidR="00751902" w:rsidRPr="001E46E2" w:rsidRDefault="00751902" w:rsidP="00751902">
      <w:pPr>
        <w:spacing w:line="259" w:lineRule="auto"/>
        <w:jc w:val="both"/>
        <w:rPr>
          <w:rFonts w:asciiTheme="minorHAnsi" w:hAnsiTheme="minorHAnsi" w:cstheme="minorHAnsi"/>
          <w:b/>
          <w:color w:val="3C3C41"/>
        </w:rPr>
      </w:pPr>
      <w:r>
        <w:rPr>
          <w:rFonts w:asciiTheme="minorHAnsi" w:hAnsiTheme="minorHAnsi" w:cstheme="minorHAnsi"/>
          <w:b/>
          <w:color w:val="3C3C41"/>
        </w:rPr>
        <w:lastRenderedPageBreak/>
        <w:t>Signify Investor Relations</w:t>
      </w:r>
    </w:p>
    <w:p w14:paraId="70194C67" w14:textId="77777777" w:rsidR="00751902" w:rsidRPr="001E46E2" w:rsidRDefault="00751902" w:rsidP="00751902">
      <w:pPr>
        <w:spacing w:line="259" w:lineRule="auto"/>
        <w:jc w:val="both"/>
        <w:rPr>
          <w:rFonts w:asciiTheme="minorHAnsi" w:hAnsiTheme="minorHAnsi" w:cstheme="minorHAnsi"/>
          <w:color w:val="3C3C41"/>
        </w:rPr>
      </w:pPr>
      <w:r>
        <w:rPr>
          <w:rFonts w:asciiTheme="minorHAnsi" w:hAnsiTheme="minorHAnsi" w:cstheme="minorHAnsi"/>
          <w:color w:val="3C3C41"/>
        </w:rPr>
        <w:t>Robin Jansen</w:t>
      </w:r>
    </w:p>
    <w:p w14:paraId="1594FEA9" w14:textId="77777777" w:rsidR="00751902" w:rsidRPr="001E46E2" w:rsidRDefault="00751902" w:rsidP="00751902">
      <w:pPr>
        <w:spacing w:line="259" w:lineRule="auto"/>
        <w:jc w:val="both"/>
        <w:rPr>
          <w:rFonts w:asciiTheme="minorHAnsi" w:hAnsiTheme="minorHAnsi" w:cstheme="minorHAnsi"/>
          <w:color w:val="3C3C41"/>
        </w:rPr>
      </w:pPr>
      <w:r w:rsidRPr="001E46E2">
        <w:rPr>
          <w:rFonts w:asciiTheme="minorHAnsi" w:hAnsiTheme="minorHAnsi" w:cstheme="minorHAnsi"/>
          <w:color w:val="3C3C41"/>
        </w:rPr>
        <w:t xml:space="preserve">Tel: </w:t>
      </w:r>
      <w:r w:rsidRPr="00CF1413">
        <w:rPr>
          <w:rFonts w:asciiTheme="minorHAnsi" w:hAnsiTheme="minorHAnsi" w:cstheme="minorHAnsi"/>
          <w:color w:val="3C3C41"/>
        </w:rPr>
        <w:t>+31 6 1594 4569</w:t>
      </w:r>
    </w:p>
    <w:p w14:paraId="0FFA5AF6" w14:textId="77777777" w:rsidR="00751902" w:rsidRDefault="00751902" w:rsidP="00751902">
      <w:pPr>
        <w:spacing w:line="259" w:lineRule="auto"/>
        <w:jc w:val="both"/>
        <w:rPr>
          <w:color w:val="3C3C41"/>
        </w:rPr>
      </w:pPr>
      <w:r w:rsidRPr="001E46E2">
        <w:rPr>
          <w:rFonts w:asciiTheme="minorHAnsi" w:hAnsiTheme="minorHAnsi" w:cstheme="minorHAnsi"/>
          <w:color w:val="3C3C41"/>
        </w:rPr>
        <w:t>E-mail:</w:t>
      </w:r>
      <w:r w:rsidRPr="001E46E2">
        <w:rPr>
          <w:color w:val="3C3C41"/>
        </w:rPr>
        <w:t xml:space="preserve"> </w:t>
      </w:r>
      <w:hyperlink r:id="rId10" w:history="1">
        <w:r w:rsidRPr="000C7716">
          <w:rPr>
            <w:rStyle w:val="Hyperlink"/>
          </w:rPr>
          <w:t>robin.j.jansen@signify.com</w:t>
        </w:r>
      </w:hyperlink>
    </w:p>
    <w:p w14:paraId="1E515237" w14:textId="79065F97" w:rsidR="008B0E8E" w:rsidRDefault="008B0E8E" w:rsidP="008B0E8E">
      <w:pPr>
        <w:rPr>
          <w:rFonts w:asciiTheme="minorHAnsi" w:hAnsiTheme="minorHAnsi" w:cstheme="minorHAnsi"/>
          <w:color w:val="3C3C41"/>
          <w:szCs w:val="24"/>
          <w:lang w:val="pt-PT" w:eastAsia="en-US"/>
        </w:rPr>
      </w:pPr>
    </w:p>
    <w:p w14:paraId="30CBBC35" w14:textId="77777777" w:rsidR="008B0E8E" w:rsidRPr="008C6A4A" w:rsidRDefault="008B0E8E" w:rsidP="008B0E8E">
      <w:pPr>
        <w:rPr>
          <w:rFonts w:cs="Calibri"/>
          <w:b/>
          <w:color w:val="3C3C41"/>
          <w:lang w:val="pt-PT"/>
        </w:rPr>
      </w:pPr>
      <w:r w:rsidRPr="008C6A4A">
        <w:rPr>
          <w:rFonts w:asciiTheme="minorHAnsi" w:hAnsiTheme="minorHAnsi" w:cstheme="minorHAnsi"/>
          <w:b/>
          <w:color w:val="3C3C41"/>
          <w:lang w:val="pt-PT" w:eastAsia="en-US"/>
        </w:rPr>
        <w:t xml:space="preserve">Signify </w:t>
      </w:r>
      <w:r w:rsidRPr="008C6A4A">
        <w:rPr>
          <w:rFonts w:cs="Calibri"/>
          <w:b/>
          <w:color w:val="3C3C41"/>
          <w:lang w:val="pt-PT"/>
        </w:rPr>
        <w:t>Communications Portugal a</w:t>
      </w:r>
      <w:r>
        <w:rPr>
          <w:rFonts w:cs="Calibri"/>
          <w:b/>
          <w:color w:val="3C3C41"/>
          <w:lang w:val="pt-PT"/>
        </w:rPr>
        <w:t>n</w:t>
      </w:r>
      <w:r w:rsidRPr="008C6A4A">
        <w:rPr>
          <w:rFonts w:cs="Calibri"/>
          <w:b/>
          <w:color w:val="3C3C41"/>
          <w:lang w:val="pt-PT"/>
        </w:rPr>
        <w:t>d Spain</w:t>
      </w:r>
    </w:p>
    <w:p w14:paraId="130007E3" w14:textId="77777777" w:rsidR="008B0E8E" w:rsidRPr="00745B7A" w:rsidRDefault="008B0E8E" w:rsidP="008B0E8E">
      <w:pPr>
        <w:spacing w:line="276" w:lineRule="auto"/>
        <w:jc w:val="both"/>
        <w:rPr>
          <w:rFonts w:asciiTheme="minorHAnsi" w:hAnsiTheme="minorHAnsi" w:cstheme="minorHAnsi"/>
          <w:color w:val="3C3C41"/>
          <w:lang w:val="pt-PT" w:eastAsia="en-US"/>
        </w:rPr>
      </w:pPr>
      <w:r w:rsidRPr="00745B7A">
        <w:rPr>
          <w:rFonts w:asciiTheme="minorHAnsi" w:hAnsiTheme="minorHAnsi" w:cstheme="minorHAnsi"/>
          <w:color w:val="3C3C41"/>
          <w:lang w:val="pt-PT" w:eastAsia="en-US"/>
        </w:rPr>
        <w:t>Jordi Manrique</w:t>
      </w:r>
    </w:p>
    <w:p w14:paraId="033B3FA6" w14:textId="023405F2" w:rsidR="008B0E8E" w:rsidRDefault="008B0E8E" w:rsidP="008B0E8E">
      <w:pPr>
        <w:spacing w:line="276" w:lineRule="auto"/>
        <w:jc w:val="both"/>
        <w:rPr>
          <w:rFonts w:asciiTheme="minorHAnsi" w:hAnsiTheme="minorHAnsi" w:cstheme="minorHAnsi"/>
          <w:color w:val="3C3C41"/>
          <w:lang w:val="pt-PT" w:eastAsia="en-US"/>
        </w:rPr>
      </w:pPr>
      <w:r w:rsidRPr="009B6F50">
        <w:rPr>
          <w:rFonts w:asciiTheme="minorHAnsi" w:hAnsiTheme="minorHAnsi" w:cstheme="minorHAnsi"/>
          <w:color w:val="3C3C41"/>
          <w:lang w:val="pt-PT" w:eastAsia="en-US"/>
        </w:rPr>
        <w:t>Tel: +34 672 221 958</w:t>
      </w:r>
    </w:p>
    <w:p w14:paraId="20D4B6EF" w14:textId="351A5C2A" w:rsidR="00751902" w:rsidRPr="009B6F50" w:rsidRDefault="00751902" w:rsidP="008B0E8E">
      <w:pPr>
        <w:spacing w:line="276" w:lineRule="auto"/>
        <w:jc w:val="both"/>
        <w:rPr>
          <w:rFonts w:asciiTheme="minorHAnsi" w:hAnsiTheme="minorHAnsi" w:cstheme="minorHAnsi"/>
          <w:color w:val="3C3C41"/>
          <w:lang w:val="pt-PT" w:eastAsia="en-US"/>
        </w:rPr>
      </w:pPr>
      <w:r>
        <w:rPr>
          <w:rFonts w:asciiTheme="minorHAnsi" w:hAnsiTheme="minorHAnsi" w:cstheme="minorHAnsi"/>
          <w:color w:val="3C3C41"/>
          <w:lang w:val="pt-PT" w:eastAsia="en-US"/>
        </w:rPr>
        <w:t xml:space="preserve">E-mail: </w:t>
      </w:r>
      <w:hyperlink r:id="rId11" w:history="1">
        <w:r w:rsidRPr="00C27B69">
          <w:rPr>
            <w:rStyle w:val="Hyperlink"/>
            <w:rFonts w:asciiTheme="minorHAnsi" w:hAnsiTheme="minorHAnsi" w:cstheme="minorHAnsi"/>
            <w:lang w:val="pt-PT" w:eastAsia="en-US"/>
          </w:rPr>
          <w:t>jordi.manrique@signify.com</w:t>
        </w:r>
      </w:hyperlink>
      <w:r>
        <w:rPr>
          <w:rFonts w:asciiTheme="minorHAnsi" w:hAnsiTheme="minorHAnsi" w:cstheme="minorHAnsi"/>
          <w:color w:val="3C3C41"/>
          <w:lang w:val="pt-PT" w:eastAsia="en-US"/>
        </w:rPr>
        <w:t xml:space="preserve"> </w:t>
      </w:r>
    </w:p>
    <w:p w14:paraId="13056EEB" w14:textId="77777777" w:rsidR="008B0E8E" w:rsidRPr="009B6F50" w:rsidRDefault="008B0E8E" w:rsidP="008B0E8E">
      <w:pPr>
        <w:spacing w:line="276" w:lineRule="auto"/>
        <w:jc w:val="both"/>
        <w:rPr>
          <w:rStyle w:val="Hyperlink"/>
          <w:rFonts w:asciiTheme="minorHAnsi" w:hAnsiTheme="minorHAnsi" w:cstheme="minorHAnsi"/>
          <w:color w:val="3C3C41"/>
          <w:lang w:val="pt-PT" w:eastAsia="en-US"/>
        </w:rPr>
      </w:pPr>
    </w:p>
    <w:p w14:paraId="527CD5E9" w14:textId="77777777" w:rsidR="008B0E8E" w:rsidRPr="009B6F50" w:rsidRDefault="008B0E8E" w:rsidP="008B0E8E">
      <w:pPr>
        <w:pStyle w:val="xs4"/>
        <w:spacing w:before="0" w:beforeAutospacing="0" w:after="0" w:afterAutospacing="0"/>
        <w:rPr>
          <w:color w:val="3C3C41"/>
          <w:lang w:val="pt-PT"/>
        </w:rPr>
      </w:pPr>
      <w:r w:rsidRPr="009B6F50">
        <w:rPr>
          <w:rStyle w:val="xs3"/>
          <w:b/>
          <w:bCs/>
          <w:color w:val="3C3C41"/>
          <w:lang w:val="pt-PT"/>
        </w:rPr>
        <w:t>Sobre a Signify</w:t>
      </w:r>
    </w:p>
    <w:p w14:paraId="55399C9E" w14:textId="088F2948" w:rsidR="00A01BE3" w:rsidRPr="008B0E8E" w:rsidRDefault="00745B7A" w:rsidP="00745B7A">
      <w:pPr>
        <w:rPr>
          <w:rFonts w:asciiTheme="minorHAnsi" w:hAnsiTheme="minorHAnsi" w:cstheme="minorHAnsi"/>
          <w:sz w:val="20"/>
          <w:szCs w:val="22"/>
          <w:lang w:val="pt-PT"/>
        </w:rPr>
      </w:pPr>
      <w:r>
        <w:rPr>
          <w:color w:val="3C3C41"/>
          <w:lang w:val="pt-PT"/>
        </w:rPr>
        <w:t xml:space="preserve">A </w:t>
      </w:r>
      <w:hyperlink r:id="rId12" w:history="1">
        <w:r>
          <w:rPr>
            <w:rStyle w:val="Hyperlink"/>
            <w:lang w:val="pt-PT"/>
          </w:rPr>
          <w:t>Signify</w:t>
        </w:r>
      </w:hyperlink>
      <w:r>
        <w:rPr>
          <w:color w:val="3C3C41"/>
          <w:lang w:val="pt-PT"/>
        </w:rPr>
        <w:t xml:space="preserve"> (Euronext: LIGHT) é líder mundial em iluminação para profissionais e para consumo, e iluminação para a Internet das Coisas. Os nossos produtos </w:t>
      </w:r>
      <w:hyperlink r:id="rId13" w:history="1">
        <w:r>
          <w:rPr>
            <w:rStyle w:val="Hyperlink"/>
            <w:lang w:val="pt-PT"/>
          </w:rPr>
          <w:t>Philips</w:t>
        </w:r>
      </w:hyperlink>
      <w:r>
        <w:rPr>
          <w:color w:val="3C3C41"/>
          <w:lang w:val="pt-PT"/>
        </w:rPr>
        <w:t xml:space="preserve">, os sistemas de iluminação conectados </w:t>
      </w:r>
      <w:hyperlink r:id="rId14" w:history="1">
        <w:r>
          <w:rPr>
            <w:rStyle w:val="Hyperlink"/>
            <w:lang w:val="pt-PT"/>
          </w:rPr>
          <w:t>Interact</w:t>
        </w:r>
      </w:hyperlink>
      <w:r>
        <w:rPr>
          <w:lang w:val="pt-PT"/>
        </w:rPr>
        <w:t xml:space="preserve"> </w:t>
      </w:r>
      <w:r>
        <w:rPr>
          <w:color w:val="3C3C41"/>
          <w:lang w:val="pt-PT"/>
        </w:rPr>
        <w:t xml:space="preserve">e serviços habilitados por dados, fornecem valor para os negócios e transformam a vida nas casas, edifícios e espaços públicos. Com vendas de 6.400 milhões de euros em 2018, temos cerca de 29.000 colaboradores em mais de 70 países, – desenvolver o extraordinário potencial da luz para tornar as vidas mais brilhantes e um mundo melhor. Fomos escolhidos como </w:t>
      </w:r>
      <w:hyperlink r:id="rId15" w:history="1">
        <w:r>
          <w:rPr>
            <w:rStyle w:val="Hyperlink"/>
            <w:lang w:val="pt-PT"/>
          </w:rPr>
          <w:t>Líderes da Indústria</w:t>
        </w:r>
      </w:hyperlink>
      <w:r>
        <w:rPr>
          <w:color w:val="3C3C41"/>
          <w:lang w:val="pt-PT"/>
        </w:rPr>
        <w:t xml:space="preserve"> no Dow Jones Sustainability Index pelo segundo ano consecutivo. Para mais notícias sobre a Signify aceda ao</w:t>
      </w:r>
      <w:r>
        <w:rPr>
          <w:rFonts w:asciiTheme="minorHAnsi" w:hAnsiTheme="minorHAnsi" w:cstheme="minorHAnsi"/>
          <w:szCs w:val="22"/>
          <w:lang w:val="pt-PT"/>
        </w:rPr>
        <w:t xml:space="preserve"> </w:t>
      </w:r>
      <w:hyperlink r:id="rId16" w:history="1">
        <w:r>
          <w:rPr>
            <w:rStyle w:val="Hyperlink"/>
            <w:lang w:val="pt-PT"/>
          </w:rPr>
          <w:t>Newsroom</w:t>
        </w:r>
      </w:hyperlink>
      <w:r>
        <w:rPr>
          <w:lang w:val="pt-PT"/>
        </w:rPr>
        <w:t xml:space="preserve">, </w:t>
      </w:r>
      <w:hyperlink r:id="rId17" w:history="1">
        <w:r>
          <w:rPr>
            <w:rStyle w:val="Hyperlink"/>
            <w:lang w:val="pt-PT"/>
          </w:rPr>
          <w:t>Twitter</w:t>
        </w:r>
      </w:hyperlink>
      <w:r>
        <w:rPr>
          <w:lang w:val="pt-PT"/>
        </w:rPr>
        <w:t xml:space="preserve"> </w:t>
      </w:r>
      <w:r>
        <w:rPr>
          <w:color w:val="3C3C41"/>
          <w:lang w:val="pt-PT"/>
        </w:rPr>
        <w:t xml:space="preserve">e </w:t>
      </w:r>
      <w:hyperlink r:id="rId18" w:history="1">
        <w:r>
          <w:rPr>
            <w:rStyle w:val="Hyperlink"/>
            <w:lang w:val="pt-PT"/>
          </w:rPr>
          <w:t>LinkedIn</w:t>
        </w:r>
      </w:hyperlink>
      <w:r>
        <w:rPr>
          <w:lang w:val="pt-PT"/>
        </w:rPr>
        <w:t xml:space="preserve">. </w:t>
      </w:r>
      <w:r>
        <w:rPr>
          <w:color w:val="3C3C41"/>
          <w:lang w:val="pt-PT"/>
        </w:rPr>
        <w:t>A informação relativa a investidores pode ser encontrada na página de</w:t>
      </w:r>
      <w:r>
        <w:rPr>
          <w:lang w:val="pt-PT"/>
        </w:rPr>
        <w:t xml:space="preserve"> </w:t>
      </w:r>
      <w:hyperlink r:id="rId19" w:history="1">
        <w:r>
          <w:rPr>
            <w:rStyle w:val="Hyperlink"/>
            <w:lang w:val="pt-PT"/>
          </w:rPr>
          <w:t>Investor Relations</w:t>
        </w:r>
      </w:hyperlink>
      <w:r>
        <w:rPr>
          <w:lang w:val="pt-PT"/>
        </w:rPr>
        <w:t>.</w:t>
      </w:r>
      <w:bookmarkStart w:id="1" w:name="_GoBack"/>
      <w:bookmarkEnd w:id="1"/>
    </w:p>
    <w:sectPr w:rsidR="00A01BE3" w:rsidRPr="008B0E8E" w:rsidSect="00000D0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27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D8C59" w14:textId="77777777" w:rsidR="005A4355" w:rsidRDefault="005A4355" w:rsidP="00D2642A">
      <w:r>
        <w:separator/>
      </w:r>
    </w:p>
  </w:endnote>
  <w:endnote w:type="continuationSeparator" w:id="0">
    <w:p w14:paraId="750F7F21" w14:textId="77777777" w:rsidR="005A4355" w:rsidRDefault="005A4355" w:rsidP="00D2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CEE44" w14:textId="77777777" w:rsidR="00B74B96" w:rsidRDefault="00B74B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A4EB0" w14:textId="77777777" w:rsidR="00B74B96" w:rsidRDefault="00B74B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0BD4D" w14:textId="77777777" w:rsidR="00B74B96" w:rsidRDefault="00B74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23EDE" w14:textId="77777777" w:rsidR="005A4355" w:rsidRDefault="005A4355" w:rsidP="00D2642A">
      <w:r>
        <w:separator/>
      </w:r>
    </w:p>
  </w:footnote>
  <w:footnote w:type="continuationSeparator" w:id="0">
    <w:p w14:paraId="7DF916CA" w14:textId="77777777" w:rsidR="005A4355" w:rsidRDefault="005A4355" w:rsidP="00D26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0EDFE" w14:textId="77777777" w:rsidR="00B74B96" w:rsidRDefault="00B74B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A6107" w14:textId="77B9482A" w:rsidR="00F45CE3" w:rsidRPr="00927EDD" w:rsidRDefault="009E2C23" w:rsidP="00927EDD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A127CFB" wp14:editId="7B0A04E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a9614ab5899a2ea6d1a0b371" descr="{&quot;HashCode&quot;:1908052858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FC844D" w14:textId="17C39BDF" w:rsidR="009E2C23" w:rsidRPr="0070628B" w:rsidRDefault="009E2C23" w:rsidP="0070628B">
                          <w:pPr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127CFB" id="_x0000_t202" coordsize="21600,21600" o:spt="202" path="m,l,21600r21600,l21600,xe">
              <v:stroke joinstyle="miter"/>
              <v:path gradientshapeok="t" o:connecttype="rect"/>
            </v:shapetype>
            <v:shape id="MSIPCMa9614ab5899a2ea6d1a0b371" o:spid="_x0000_s1026" type="#_x0000_t202" alt="{&quot;HashCode&quot;:1908052858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" o:allowincell="f" filled="f" stroked="f" strokeweight=".5pt">
              <v:textbox inset="20pt,0,,0">
                <w:txbxContent>
                  <w:p w14:paraId="5FFC844D" w14:textId="17C39BDF" w:rsidR="009E2C23" w:rsidRPr="0070628B" w:rsidRDefault="009E2C23" w:rsidP="0070628B">
                    <w:pPr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C34C5">
      <w:rPr>
        <w:noProof/>
        <w:lang w:val="en-GB" w:eastAsia="en-GB"/>
      </w:rPr>
      <w:drawing>
        <wp:anchor distT="0" distB="0" distL="114300" distR="114300" simplePos="0" relativeHeight="251656192" behindDoc="1" locked="0" layoutInCell="1" allowOverlap="1" wp14:anchorId="1C927AD2" wp14:editId="6450E66F">
          <wp:simplePos x="0" y="0"/>
          <wp:positionH relativeFrom="column">
            <wp:posOffset>-205105</wp:posOffset>
          </wp:positionH>
          <wp:positionV relativeFrom="paragraph">
            <wp:posOffset>171450</wp:posOffset>
          </wp:positionV>
          <wp:extent cx="2011680" cy="795020"/>
          <wp:effectExtent l="0" t="0" r="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662C0" w14:textId="2DBC504B" w:rsidR="00C8107F" w:rsidRDefault="00262FD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4144" behindDoc="1" locked="0" layoutInCell="1" allowOverlap="1" wp14:anchorId="2286100C" wp14:editId="59511B28">
          <wp:simplePos x="0" y="0"/>
          <wp:positionH relativeFrom="column">
            <wp:posOffset>-457200</wp:posOffset>
          </wp:positionH>
          <wp:positionV relativeFrom="paragraph">
            <wp:posOffset>9525</wp:posOffset>
          </wp:positionV>
          <wp:extent cx="3401060" cy="1343660"/>
          <wp:effectExtent l="0" t="0" r="0" b="0"/>
          <wp:wrapTopAndBottom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1060" cy="1343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E2C2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6D1EF91" wp14:editId="4FD1A26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2" name="MSIPCM1ae74438b181f8f74fe2f4e8" descr="{&quot;HashCode&quot;:1908052858,&quot;Height&quot;:792.0,&quot;Width&quot;:612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3F9B38" w14:textId="463F7594" w:rsidR="009E2C23" w:rsidRPr="0070628B" w:rsidRDefault="009E2C23" w:rsidP="0070628B">
                          <w:pPr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D1EF91" id="_x0000_t202" coordsize="21600,21600" o:spt="202" path="m,l,21600r21600,l21600,xe">
              <v:stroke joinstyle="miter"/>
              <v:path gradientshapeok="t" o:connecttype="rect"/>
            </v:shapetype>
            <v:shape id="MSIPCM1ae74438b181f8f74fe2f4e8" o:spid="_x0000_s1027" type="#_x0000_t202" alt="{&quot;HashCode&quot;:1908052858,&quot;Height&quot;:792.0,&quot;Width&quot;:612.0,&quot;Placement&quot;:&quot;Header&quot;,&quot;Index&quot;:&quot;FirstPage&quot;,&quot;Section&quot;:1,&quot;Top&quot;:0.0,&quot;Left&quot;:0.0}" style="position:absolute;margin-left:0;margin-top:15pt;width:612pt;height:21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" o:allowincell="f" filled="f" stroked="f" strokeweight=".5pt">
              <v:textbox inset="20pt,0,,0">
                <w:txbxContent>
                  <w:p w14:paraId="133F9B38" w14:textId="463F7594" w:rsidR="009E2C23" w:rsidRPr="0070628B" w:rsidRDefault="009E2C23" w:rsidP="0070628B">
                    <w:pPr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75D5"/>
    <w:multiLevelType w:val="hybridMultilevel"/>
    <w:tmpl w:val="7480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726A5"/>
    <w:multiLevelType w:val="hybridMultilevel"/>
    <w:tmpl w:val="4866E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16FBF"/>
    <w:multiLevelType w:val="hybridMultilevel"/>
    <w:tmpl w:val="A95EF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574C7"/>
    <w:multiLevelType w:val="hybridMultilevel"/>
    <w:tmpl w:val="B3900A4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42A"/>
    <w:rsid w:val="00000D0D"/>
    <w:rsid w:val="00001F72"/>
    <w:rsid w:val="0000386C"/>
    <w:rsid w:val="000074A1"/>
    <w:rsid w:val="000110E1"/>
    <w:rsid w:val="000113A2"/>
    <w:rsid w:val="000114A9"/>
    <w:rsid w:val="000130C9"/>
    <w:rsid w:val="00024518"/>
    <w:rsid w:val="000308CC"/>
    <w:rsid w:val="000356C5"/>
    <w:rsid w:val="000369BC"/>
    <w:rsid w:val="00047B80"/>
    <w:rsid w:val="00047DF7"/>
    <w:rsid w:val="0005344C"/>
    <w:rsid w:val="00053CB0"/>
    <w:rsid w:val="000560E7"/>
    <w:rsid w:val="00057894"/>
    <w:rsid w:val="0006121A"/>
    <w:rsid w:val="00064CCB"/>
    <w:rsid w:val="00066B15"/>
    <w:rsid w:val="00067FB3"/>
    <w:rsid w:val="0007376B"/>
    <w:rsid w:val="0007390C"/>
    <w:rsid w:val="000741F0"/>
    <w:rsid w:val="00074BEF"/>
    <w:rsid w:val="000842A9"/>
    <w:rsid w:val="000862B3"/>
    <w:rsid w:val="00086C68"/>
    <w:rsid w:val="000922C1"/>
    <w:rsid w:val="000942E0"/>
    <w:rsid w:val="00097030"/>
    <w:rsid w:val="000A343C"/>
    <w:rsid w:val="000A38AA"/>
    <w:rsid w:val="000B09B1"/>
    <w:rsid w:val="000B209A"/>
    <w:rsid w:val="000B3CF6"/>
    <w:rsid w:val="000B6685"/>
    <w:rsid w:val="000B7EA7"/>
    <w:rsid w:val="000C1F4E"/>
    <w:rsid w:val="000C4B94"/>
    <w:rsid w:val="000C73A4"/>
    <w:rsid w:val="000D1D8E"/>
    <w:rsid w:val="000D2B5E"/>
    <w:rsid w:val="000D6EBD"/>
    <w:rsid w:val="000D7058"/>
    <w:rsid w:val="000E3044"/>
    <w:rsid w:val="000E45DB"/>
    <w:rsid w:val="000F013E"/>
    <w:rsid w:val="000F0299"/>
    <w:rsid w:val="000F35F6"/>
    <w:rsid w:val="000F5B8A"/>
    <w:rsid w:val="000F7D06"/>
    <w:rsid w:val="00100622"/>
    <w:rsid w:val="001006D1"/>
    <w:rsid w:val="00100DA1"/>
    <w:rsid w:val="00100FBD"/>
    <w:rsid w:val="00102A25"/>
    <w:rsid w:val="00104C89"/>
    <w:rsid w:val="00104E0E"/>
    <w:rsid w:val="001069CE"/>
    <w:rsid w:val="001071AD"/>
    <w:rsid w:val="001137F4"/>
    <w:rsid w:val="001165F0"/>
    <w:rsid w:val="00116861"/>
    <w:rsid w:val="001203A0"/>
    <w:rsid w:val="001210EC"/>
    <w:rsid w:val="00121C22"/>
    <w:rsid w:val="001226E9"/>
    <w:rsid w:val="00124013"/>
    <w:rsid w:val="00125959"/>
    <w:rsid w:val="0012636B"/>
    <w:rsid w:val="00127707"/>
    <w:rsid w:val="00131AF8"/>
    <w:rsid w:val="00131C60"/>
    <w:rsid w:val="0013371B"/>
    <w:rsid w:val="001345E2"/>
    <w:rsid w:val="001368D1"/>
    <w:rsid w:val="00143723"/>
    <w:rsid w:val="0014766D"/>
    <w:rsid w:val="001521DD"/>
    <w:rsid w:val="00160B5B"/>
    <w:rsid w:val="00163AE6"/>
    <w:rsid w:val="00164151"/>
    <w:rsid w:val="001643FB"/>
    <w:rsid w:val="001679C4"/>
    <w:rsid w:val="00176C62"/>
    <w:rsid w:val="0019436A"/>
    <w:rsid w:val="001A2A32"/>
    <w:rsid w:val="001A32A4"/>
    <w:rsid w:val="001A5942"/>
    <w:rsid w:val="001A6D36"/>
    <w:rsid w:val="001B0E68"/>
    <w:rsid w:val="001C145D"/>
    <w:rsid w:val="001C2638"/>
    <w:rsid w:val="001C2A70"/>
    <w:rsid w:val="001C50CC"/>
    <w:rsid w:val="001C58ED"/>
    <w:rsid w:val="001C6A5D"/>
    <w:rsid w:val="001D08D5"/>
    <w:rsid w:val="001D2BD9"/>
    <w:rsid w:val="001D4388"/>
    <w:rsid w:val="001D5371"/>
    <w:rsid w:val="001D6789"/>
    <w:rsid w:val="001D6802"/>
    <w:rsid w:val="001E46E2"/>
    <w:rsid w:val="001E5953"/>
    <w:rsid w:val="001E5CDE"/>
    <w:rsid w:val="001F42EB"/>
    <w:rsid w:val="00200E96"/>
    <w:rsid w:val="00205196"/>
    <w:rsid w:val="0021002B"/>
    <w:rsid w:val="0022050D"/>
    <w:rsid w:val="00220830"/>
    <w:rsid w:val="00222ACC"/>
    <w:rsid w:val="00224115"/>
    <w:rsid w:val="002249D1"/>
    <w:rsid w:val="00225ED5"/>
    <w:rsid w:val="00230324"/>
    <w:rsid w:val="002308D7"/>
    <w:rsid w:val="00231D0B"/>
    <w:rsid w:val="00233D5C"/>
    <w:rsid w:val="0023512D"/>
    <w:rsid w:val="0023524C"/>
    <w:rsid w:val="00235F36"/>
    <w:rsid w:val="00236525"/>
    <w:rsid w:val="0023673A"/>
    <w:rsid w:val="00240B14"/>
    <w:rsid w:val="00240D45"/>
    <w:rsid w:val="00246112"/>
    <w:rsid w:val="00246695"/>
    <w:rsid w:val="00251EAA"/>
    <w:rsid w:val="0025208B"/>
    <w:rsid w:val="002538A5"/>
    <w:rsid w:val="00256D0E"/>
    <w:rsid w:val="00262FDE"/>
    <w:rsid w:val="00264FBB"/>
    <w:rsid w:val="0026732D"/>
    <w:rsid w:val="00273E7D"/>
    <w:rsid w:val="0027455C"/>
    <w:rsid w:val="00275A20"/>
    <w:rsid w:val="00282684"/>
    <w:rsid w:val="00283A72"/>
    <w:rsid w:val="00283D43"/>
    <w:rsid w:val="002857AF"/>
    <w:rsid w:val="00286183"/>
    <w:rsid w:val="0029003B"/>
    <w:rsid w:val="002943A5"/>
    <w:rsid w:val="002945F1"/>
    <w:rsid w:val="00296634"/>
    <w:rsid w:val="002A5390"/>
    <w:rsid w:val="002A641E"/>
    <w:rsid w:val="002A6B7C"/>
    <w:rsid w:val="002A7009"/>
    <w:rsid w:val="002B36AE"/>
    <w:rsid w:val="002B507F"/>
    <w:rsid w:val="002B5B64"/>
    <w:rsid w:val="002B668A"/>
    <w:rsid w:val="002B7306"/>
    <w:rsid w:val="002C1C40"/>
    <w:rsid w:val="002C5989"/>
    <w:rsid w:val="002C5BFA"/>
    <w:rsid w:val="002C7844"/>
    <w:rsid w:val="002D26F0"/>
    <w:rsid w:val="002D380B"/>
    <w:rsid w:val="002D44FA"/>
    <w:rsid w:val="002D7C84"/>
    <w:rsid w:val="002E787E"/>
    <w:rsid w:val="002F3248"/>
    <w:rsid w:val="002F37F4"/>
    <w:rsid w:val="002F4A8E"/>
    <w:rsid w:val="002F677F"/>
    <w:rsid w:val="0030192E"/>
    <w:rsid w:val="003022FC"/>
    <w:rsid w:val="00302D78"/>
    <w:rsid w:val="00302ED7"/>
    <w:rsid w:val="00304D80"/>
    <w:rsid w:val="00306570"/>
    <w:rsid w:val="003150D6"/>
    <w:rsid w:val="003156C5"/>
    <w:rsid w:val="00320369"/>
    <w:rsid w:val="00325D93"/>
    <w:rsid w:val="003270C0"/>
    <w:rsid w:val="0032726B"/>
    <w:rsid w:val="00327DB1"/>
    <w:rsid w:val="00331B7E"/>
    <w:rsid w:val="003430C3"/>
    <w:rsid w:val="003431FB"/>
    <w:rsid w:val="0034339D"/>
    <w:rsid w:val="00350C09"/>
    <w:rsid w:val="00354ADF"/>
    <w:rsid w:val="00364B52"/>
    <w:rsid w:val="00364EB7"/>
    <w:rsid w:val="0036524B"/>
    <w:rsid w:val="003779AE"/>
    <w:rsid w:val="0038081F"/>
    <w:rsid w:val="003832FF"/>
    <w:rsid w:val="00387C9A"/>
    <w:rsid w:val="0039056F"/>
    <w:rsid w:val="003925E6"/>
    <w:rsid w:val="00394B0C"/>
    <w:rsid w:val="003959AB"/>
    <w:rsid w:val="00396B6A"/>
    <w:rsid w:val="00397C75"/>
    <w:rsid w:val="003A0D35"/>
    <w:rsid w:val="003A3DD8"/>
    <w:rsid w:val="003A5686"/>
    <w:rsid w:val="003B1ADB"/>
    <w:rsid w:val="003B7B24"/>
    <w:rsid w:val="003C49A9"/>
    <w:rsid w:val="003D1101"/>
    <w:rsid w:val="003D1834"/>
    <w:rsid w:val="003E52BF"/>
    <w:rsid w:val="003E6778"/>
    <w:rsid w:val="003E6BA4"/>
    <w:rsid w:val="003F0131"/>
    <w:rsid w:val="003F2E4D"/>
    <w:rsid w:val="003F4263"/>
    <w:rsid w:val="003F575F"/>
    <w:rsid w:val="003F6C2F"/>
    <w:rsid w:val="003F7928"/>
    <w:rsid w:val="004004CF"/>
    <w:rsid w:val="00400692"/>
    <w:rsid w:val="00400F3D"/>
    <w:rsid w:val="004010EF"/>
    <w:rsid w:val="00401932"/>
    <w:rsid w:val="00401BC8"/>
    <w:rsid w:val="004031A7"/>
    <w:rsid w:val="0040555A"/>
    <w:rsid w:val="004146CC"/>
    <w:rsid w:val="00416594"/>
    <w:rsid w:val="004233D2"/>
    <w:rsid w:val="00423871"/>
    <w:rsid w:val="004247EF"/>
    <w:rsid w:val="00430B98"/>
    <w:rsid w:val="00432F57"/>
    <w:rsid w:val="004339C5"/>
    <w:rsid w:val="004339EF"/>
    <w:rsid w:val="00433E28"/>
    <w:rsid w:val="00434959"/>
    <w:rsid w:val="00445873"/>
    <w:rsid w:val="00445D60"/>
    <w:rsid w:val="004466B0"/>
    <w:rsid w:val="004500B0"/>
    <w:rsid w:val="00451A5A"/>
    <w:rsid w:val="00460BBC"/>
    <w:rsid w:val="0046514C"/>
    <w:rsid w:val="004658AD"/>
    <w:rsid w:val="0046650D"/>
    <w:rsid w:val="004742D7"/>
    <w:rsid w:val="00475656"/>
    <w:rsid w:val="004777F3"/>
    <w:rsid w:val="00482B29"/>
    <w:rsid w:val="00485325"/>
    <w:rsid w:val="0048709E"/>
    <w:rsid w:val="004957B4"/>
    <w:rsid w:val="004A081F"/>
    <w:rsid w:val="004A49BC"/>
    <w:rsid w:val="004A4D91"/>
    <w:rsid w:val="004B046F"/>
    <w:rsid w:val="004B0BA8"/>
    <w:rsid w:val="004B1D26"/>
    <w:rsid w:val="004B2549"/>
    <w:rsid w:val="004B619D"/>
    <w:rsid w:val="004C06F3"/>
    <w:rsid w:val="004C3603"/>
    <w:rsid w:val="004C5905"/>
    <w:rsid w:val="004C7F04"/>
    <w:rsid w:val="004D0621"/>
    <w:rsid w:val="004D33B6"/>
    <w:rsid w:val="004D41E7"/>
    <w:rsid w:val="004E1966"/>
    <w:rsid w:val="004E382F"/>
    <w:rsid w:val="004E51EF"/>
    <w:rsid w:val="004E5F03"/>
    <w:rsid w:val="004E6D57"/>
    <w:rsid w:val="004F260B"/>
    <w:rsid w:val="004F50E7"/>
    <w:rsid w:val="004F7D62"/>
    <w:rsid w:val="005003E0"/>
    <w:rsid w:val="0050245A"/>
    <w:rsid w:val="00502D63"/>
    <w:rsid w:val="005049E6"/>
    <w:rsid w:val="00510183"/>
    <w:rsid w:val="00512481"/>
    <w:rsid w:val="00515BBD"/>
    <w:rsid w:val="0051632A"/>
    <w:rsid w:val="0052271D"/>
    <w:rsid w:val="0052473B"/>
    <w:rsid w:val="00524DDC"/>
    <w:rsid w:val="0053121C"/>
    <w:rsid w:val="00533D9E"/>
    <w:rsid w:val="00536F2B"/>
    <w:rsid w:val="0054041B"/>
    <w:rsid w:val="00541F6D"/>
    <w:rsid w:val="0054544A"/>
    <w:rsid w:val="00545EA7"/>
    <w:rsid w:val="00550820"/>
    <w:rsid w:val="00555FC9"/>
    <w:rsid w:val="0055703F"/>
    <w:rsid w:val="00562104"/>
    <w:rsid w:val="005637D0"/>
    <w:rsid w:val="005649A6"/>
    <w:rsid w:val="0056770F"/>
    <w:rsid w:val="005827EB"/>
    <w:rsid w:val="00584229"/>
    <w:rsid w:val="0058438B"/>
    <w:rsid w:val="0059081F"/>
    <w:rsid w:val="00591BA7"/>
    <w:rsid w:val="00594401"/>
    <w:rsid w:val="00594BB8"/>
    <w:rsid w:val="005952A6"/>
    <w:rsid w:val="00596179"/>
    <w:rsid w:val="005A4355"/>
    <w:rsid w:val="005A4F66"/>
    <w:rsid w:val="005B73EB"/>
    <w:rsid w:val="005B75CD"/>
    <w:rsid w:val="005C34C5"/>
    <w:rsid w:val="005D0167"/>
    <w:rsid w:val="005D0477"/>
    <w:rsid w:val="005D3423"/>
    <w:rsid w:val="005D5006"/>
    <w:rsid w:val="005E3BAB"/>
    <w:rsid w:val="005E7F5A"/>
    <w:rsid w:val="005F15C1"/>
    <w:rsid w:val="005F6217"/>
    <w:rsid w:val="00601932"/>
    <w:rsid w:val="006071C1"/>
    <w:rsid w:val="00622884"/>
    <w:rsid w:val="006243CE"/>
    <w:rsid w:val="00625E97"/>
    <w:rsid w:val="006275E6"/>
    <w:rsid w:val="006315B9"/>
    <w:rsid w:val="006319BD"/>
    <w:rsid w:val="006374E0"/>
    <w:rsid w:val="00637E05"/>
    <w:rsid w:val="00637F93"/>
    <w:rsid w:val="006460EE"/>
    <w:rsid w:val="006506F1"/>
    <w:rsid w:val="00655BB7"/>
    <w:rsid w:val="00661FC1"/>
    <w:rsid w:val="00672507"/>
    <w:rsid w:val="00674F59"/>
    <w:rsid w:val="00680209"/>
    <w:rsid w:val="006804DA"/>
    <w:rsid w:val="00682B18"/>
    <w:rsid w:val="006837A6"/>
    <w:rsid w:val="00687CA5"/>
    <w:rsid w:val="00690F97"/>
    <w:rsid w:val="00691C1A"/>
    <w:rsid w:val="006958DF"/>
    <w:rsid w:val="00697743"/>
    <w:rsid w:val="006A3FEB"/>
    <w:rsid w:val="006B01C5"/>
    <w:rsid w:val="006B6EBB"/>
    <w:rsid w:val="006C3A4B"/>
    <w:rsid w:val="006C6106"/>
    <w:rsid w:val="006D2890"/>
    <w:rsid w:val="006D5CD7"/>
    <w:rsid w:val="006D6AB7"/>
    <w:rsid w:val="006D72B2"/>
    <w:rsid w:val="006D7BC4"/>
    <w:rsid w:val="006D7E24"/>
    <w:rsid w:val="006E2451"/>
    <w:rsid w:val="006E28F4"/>
    <w:rsid w:val="006E3E9B"/>
    <w:rsid w:val="006F0165"/>
    <w:rsid w:val="006F3B5A"/>
    <w:rsid w:val="006F7227"/>
    <w:rsid w:val="00703EBE"/>
    <w:rsid w:val="0070628B"/>
    <w:rsid w:val="00721458"/>
    <w:rsid w:val="00723EC1"/>
    <w:rsid w:val="00723FE2"/>
    <w:rsid w:val="0072755B"/>
    <w:rsid w:val="00734407"/>
    <w:rsid w:val="00745B7A"/>
    <w:rsid w:val="00747726"/>
    <w:rsid w:val="00751902"/>
    <w:rsid w:val="00756DA5"/>
    <w:rsid w:val="007573C9"/>
    <w:rsid w:val="00757C8E"/>
    <w:rsid w:val="00757FD5"/>
    <w:rsid w:val="00761D9B"/>
    <w:rsid w:val="00761EB1"/>
    <w:rsid w:val="0076227C"/>
    <w:rsid w:val="00762F2D"/>
    <w:rsid w:val="0076331F"/>
    <w:rsid w:val="00774629"/>
    <w:rsid w:val="00775EDF"/>
    <w:rsid w:val="0077702B"/>
    <w:rsid w:val="00785E12"/>
    <w:rsid w:val="0079606B"/>
    <w:rsid w:val="007964DB"/>
    <w:rsid w:val="007B0AFF"/>
    <w:rsid w:val="007B5B93"/>
    <w:rsid w:val="007C4EC5"/>
    <w:rsid w:val="007C6448"/>
    <w:rsid w:val="007D147C"/>
    <w:rsid w:val="007D1B1C"/>
    <w:rsid w:val="007D49D0"/>
    <w:rsid w:val="007D798E"/>
    <w:rsid w:val="007E2B16"/>
    <w:rsid w:val="007E3403"/>
    <w:rsid w:val="007E3489"/>
    <w:rsid w:val="007E3CD9"/>
    <w:rsid w:val="007E41D2"/>
    <w:rsid w:val="007F21D1"/>
    <w:rsid w:val="007F2C87"/>
    <w:rsid w:val="007F6997"/>
    <w:rsid w:val="007F7577"/>
    <w:rsid w:val="00800261"/>
    <w:rsid w:val="0080796E"/>
    <w:rsid w:val="00813441"/>
    <w:rsid w:val="00816C97"/>
    <w:rsid w:val="0081752C"/>
    <w:rsid w:val="00822401"/>
    <w:rsid w:val="0082263E"/>
    <w:rsid w:val="00835881"/>
    <w:rsid w:val="008375FF"/>
    <w:rsid w:val="008412B9"/>
    <w:rsid w:val="008416B6"/>
    <w:rsid w:val="00846B8A"/>
    <w:rsid w:val="008476C0"/>
    <w:rsid w:val="00847A38"/>
    <w:rsid w:val="00852986"/>
    <w:rsid w:val="008628CC"/>
    <w:rsid w:val="00866A23"/>
    <w:rsid w:val="00872DBC"/>
    <w:rsid w:val="00873657"/>
    <w:rsid w:val="0087762D"/>
    <w:rsid w:val="00877F4F"/>
    <w:rsid w:val="00880D3E"/>
    <w:rsid w:val="00881C1A"/>
    <w:rsid w:val="00882BBE"/>
    <w:rsid w:val="00885963"/>
    <w:rsid w:val="00885A8B"/>
    <w:rsid w:val="00886050"/>
    <w:rsid w:val="00887203"/>
    <w:rsid w:val="00887706"/>
    <w:rsid w:val="00896F7F"/>
    <w:rsid w:val="00897725"/>
    <w:rsid w:val="008A1A04"/>
    <w:rsid w:val="008A3DEB"/>
    <w:rsid w:val="008A5D71"/>
    <w:rsid w:val="008B02FD"/>
    <w:rsid w:val="008B0E8E"/>
    <w:rsid w:val="008B38F0"/>
    <w:rsid w:val="008B49B8"/>
    <w:rsid w:val="008C15C8"/>
    <w:rsid w:val="008C4972"/>
    <w:rsid w:val="008C54B7"/>
    <w:rsid w:val="008C5B1B"/>
    <w:rsid w:val="008C5FD6"/>
    <w:rsid w:val="008C60B4"/>
    <w:rsid w:val="008D797C"/>
    <w:rsid w:val="008E10CE"/>
    <w:rsid w:val="008E19C6"/>
    <w:rsid w:val="008E62B9"/>
    <w:rsid w:val="008F3182"/>
    <w:rsid w:val="008F3F06"/>
    <w:rsid w:val="00904722"/>
    <w:rsid w:val="009051CA"/>
    <w:rsid w:val="00906A28"/>
    <w:rsid w:val="00907F40"/>
    <w:rsid w:val="00912FEB"/>
    <w:rsid w:val="0091530A"/>
    <w:rsid w:val="00915AF4"/>
    <w:rsid w:val="009172A8"/>
    <w:rsid w:val="00920795"/>
    <w:rsid w:val="00926065"/>
    <w:rsid w:val="00927EDD"/>
    <w:rsid w:val="00931600"/>
    <w:rsid w:val="00934992"/>
    <w:rsid w:val="0093659E"/>
    <w:rsid w:val="00952C3C"/>
    <w:rsid w:val="009544D9"/>
    <w:rsid w:val="009556F4"/>
    <w:rsid w:val="009565C6"/>
    <w:rsid w:val="00960EA1"/>
    <w:rsid w:val="00961AFA"/>
    <w:rsid w:val="0096364A"/>
    <w:rsid w:val="009673E7"/>
    <w:rsid w:val="00967D57"/>
    <w:rsid w:val="0097049C"/>
    <w:rsid w:val="00982509"/>
    <w:rsid w:val="009849A1"/>
    <w:rsid w:val="009877CF"/>
    <w:rsid w:val="00990A7E"/>
    <w:rsid w:val="0099267C"/>
    <w:rsid w:val="0099343F"/>
    <w:rsid w:val="0099390F"/>
    <w:rsid w:val="00993AA2"/>
    <w:rsid w:val="009945AD"/>
    <w:rsid w:val="009955CF"/>
    <w:rsid w:val="009A0811"/>
    <w:rsid w:val="009A3EF0"/>
    <w:rsid w:val="009A578B"/>
    <w:rsid w:val="009B195E"/>
    <w:rsid w:val="009B4E02"/>
    <w:rsid w:val="009B75AC"/>
    <w:rsid w:val="009C250F"/>
    <w:rsid w:val="009C42FB"/>
    <w:rsid w:val="009C5B75"/>
    <w:rsid w:val="009D0225"/>
    <w:rsid w:val="009D0CD6"/>
    <w:rsid w:val="009D5157"/>
    <w:rsid w:val="009D51CD"/>
    <w:rsid w:val="009D5D3C"/>
    <w:rsid w:val="009D5D87"/>
    <w:rsid w:val="009E2C23"/>
    <w:rsid w:val="009E326D"/>
    <w:rsid w:val="009E70DC"/>
    <w:rsid w:val="009E7637"/>
    <w:rsid w:val="009F41CC"/>
    <w:rsid w:val="009F5F36"/>
    <w:rsid w:val="009F6CDE"/>
    <w:rsid w:val="00A009BE"/>
    <w:rsid w:val="00A01BE3"/>
    <w:rsid w:val="00A02BB5"/>
    <w:rsid w:val="00A030C6"/>
    <w:rsid w:val="00A10C1D"/>
    <w:rsid w:val="00A156E2"/>
    <w:rsid w:val="00A31C0C"/>
    <w:rsid w:val="00A31CD7"/>
    <w:rsid w:val="00A3502A"/>
    <w:rsid w:val="00A354DD"/>
    <w:rsid w:val="00A364CC"/>
    <w:rsid w:val="00A36DB2"/>
    <w:rsid w:val="00A40238"/>
    <w:rsid w:val="00A41AD7"/>
    <w:rsid w:val="00A42640"/>
    <w:rsid w:val="00A53840"/>
    <w:rsid w:val="00A556F5"/>
    <w:rsid w:val="00A71535"/>
    <w:rsid w:val="00A9088D"/>
    <w:rsid w:val="00A91A07"/>
    <w:rsid w:val="00A935A8"/>
    <w:rsid w:val="00A9672B"/>
    <w:rsid w:val="00A96E5D"/>
    <w:rsid w:val="00A96F3B"/>
    <w:rsid w:val="00AA1B62"/>
    <w:rsid w:val="00AB0544"/>
    <w:rsid w:val="00AB4F07"/>
    <w:rsid w:val="00AB61A2"/>
    <w:rsid w:val="00AC1A26"/>
    <w:rsid w:val="00AC4F44"/>
    <w:rsid w:val="00AC5608"/>
    <w:rsid w:val="00AD0F91"/>
    <w:rsid w:val="00AD26EE"/>
    <w:rsid w:val="00AD6DD7"/>
    <w:rsid w:val="00AF00A6"/>
    <w:rsid w:val="00AF2F90"/>
    <w:rsid w:val="00AF3A6D"/>
    <w:rsid w:val="00AF3B22"/>
    <w:rsid w:val="00B075F3"/>
    <w:rsid w:val="00B10290"/>
    <w:rsid w:val="00B158ED"/>
    <w:rsid w:val="00B16289"/>
    <w:rsid w:val="00B16A09"/>
    <w:rsid w:val="00B16C29"/>
    <w:rsid w:val="00B3406B"/>
    <w:rsid w:val="00B34D46"/>
    <w:rsid w:val="00B43C86"/>
    <w:rsid w:val="00B46560"/>
    <w:rsid w:val="00B509BB"/>
    <w:rsid w:val="00B510C0"/>
    <w:rsid w:val="00B5301E"/>
    <w:rsid w:val="00B63F41"/>
    <w:rsid w:val="00B65683"/>
    <w:rsid w:val="00B7006E"/>
    <w:rsid w:val="00B74B96"/>
    <w:rsid w:val="00B74C91"/>
    <w:rsid w:val="00B75F3E"/>
    <w:rsid w:val="00B82F1F"/>
    <w:rsid w:val="00B8416D"/>
    <w:rsid w:val="00B87CA6"/>
    <w:rsid w:val="00B904BF"/>
    <w:rsid w:val="00B912CE"/>
    <w:rsid w:val="00B91F86"/>
    <w:rsid w:val="00B94217"/>
    <w:rsid w:val="00B97DAA"/>
    <w:rsid w:val="00BA0C34"/>
    <w:rsid w:val="00BA1286"/>
    <w:rsid w:val="00BA28D1"/>
    <w:rsid w:val="00BA2C14"/>
    <w:rsid w:val="00BA52D7"/>
    <w:rsid w:val="00BA7288"/>
    <w:rsid w:val="00BA7816"/>
    <w:rsid w:val="00BB137A"/>
    <w:rsid w:val="00BB4505"/>
    <w:rsid w:val="00BB4C39"/>
    <w:rsid w:val="00BB5227"/>
    <w:rsid w:val="00BB63D4"/>
    <w:rsid w:val="00BB7510"/>
    <w:rsid w:val="00BC126A"/>
    <w:rsid w:val="00BC279B"/>
    <w:rsid w:val="00BD4AEB"/>
    <w:rsid w:val="00BD528D"/>
    <w:rsid w:val="00BE1AFD"/>
    <w:rsid w:val="00BE27CD"/>
    <w:rsid w:val="00BE31D9"/>
    <w:rsid w:val="00BE38AD"/>
    <w:rsid w:val="00BE4F35"/>
    <w:rsid w:val="00BE59FD"/>
    <w:rsid w:val="00BF0E9C"/>
    <w:rsid w:val="00C007D9"/>
    <w:rsid w:val="00C031CD"/>
    <w:rsid w:val="00C058CC"/>
    <w:rsid w:val="00C1305A"/>
    <w:rsid w:val="00C14D17"/>
    <w:rsid w:val="00C1534D"/>
    <w:rsid w:val="00C15ACD"/>
    <w:rsid w:val="00C22AD2"/>
    <w:rsid w:val="00C2446E"/>
    <w:rsid w:val="00C2575E"/>
    <w:rsid w:val="00C25E90"/>
    <w:rsid w:val="00C27463"/>
    <w:rsid w:val="00C32837"/>
    <w:rsid w:val="00C3574D"/>
    <w:rsid w:val="00C4059E"/>
    <w:rsid w:val="00C409BB"/>
    <w:rsid w:val="00C42309"/>
    <w:rsid w:val="00C42A51"/>
    <w:rsid w:val="00C43322"/>
    <w:rsid w:val="00C52919"/>
    <w:rsid w:val="00C52B3A"/>
    <w:rsid w:val="00C54A10"/>
    <w:rsid w:val="00C65E8A"/>
    <w:rsid w:val="00C72F26"/>
    <w:rsid w:val="00C731E3"/>
    <w:rsid w:val="00C745C9"/>
    <w:rsid w:val="00C76B23"/>
    <w:rsid w:val="00C76E9C"/>
    <w:rsid w:val="00C8107F"/>
    <w:rsid w:val="00C87218"/>
    <w:rsid w:val="00C90BF9"/>
    <w:rsid w:val="00C9269B"/>
    <w:rsid w:val="00C957D7"/>
    <w:rsid w:val="00CA2255"/>
    <w:rsid w:val="00CA71CD"/>
    <w:rsid w:val="00CB31C3"/>
    <w:rsid w:val="00CB365F"/>
    <w:rsid w:val="00CB75CA"/>
    <w:rsid w:val="00CC2602"/>
    <w:rsid w:val="00CC2F7C"/>
    <w:rsid w:val="00CC741C"/>
    <w:rsid w:val="00CD638E"/>
    <w:rsid w:val="00CD7600"/>
    <w:rsid w:val="00CF03DD"/>
    <w:rsid w:val="00CF2035"/>
    <w:rsid w:val="00CF5A84"/>
    <w:rsid w:val="00CF6211"/>
    <w:rsid w:val="00D03345"/>
    <w:rsid w:val="00D035F8"/>
    <w:rsid w:val="00D03B5D"/>
    <w:rsid w:val="00D11242"/>
    <w:rsid w:val="00D126C6"/>
    <w:rsid w:val="00D13273"/>
    <w:rsid w:val="00D13FD7"/>
    <w:rsid w:val="00D14124"/>
    <w:rsid w:val="00D167D6"/>
    <w:rsid w:val="00D2443A"/>
    <w:rsid w:val="00D2642A"/>
    <w:rsid w:val="00D26A3D"/>
    <w:rsid w:val="00D26CDC"/>
    <w:rsid w:val="00D27418"/>
    <w:rsid w:val="00D3750B"/>
    <w:rsid w:val="00D37B5E"/>
    <w:rsid w:val="00D40DAC"/>
    <w:rsid w:val="00D458C9"/>
    <w:rsid w:val="00D45960"/>
    <w:rsid w:val="00D509FF"/>
    <w:rsid w:val="00D51888"/>
    <w:rsid w:val="00D53AC7"/>
    <w:rsid w:val="00D5518E"/>
    <w:rsid w:val="00D6105A"/>
    <w:rsid w:val="00D65782"/>
    <w:rsid w:val="00D71781"/>
    <w:rsid w:val="00D7409F"/>
    <w:rsid w:val="00D76AAD"/>
    <w:rsid w:val="00D812D5"/>
    <w:rsid w:val="00D81F34"/>
    <w:rsid w:val="00D82AD7"/>
    <w:rsid w:val="00D83D14"/>
    <w:rsid w:val="00D85EDD"/>
    <w:rsid w:val="00D8686B"/>
    <w:rsid w:val="00D90C14"/>
    <w:rsid w:val="00D9732D"/>
    <w:rsid w:val="00DA0182"/>
    <w:rsid w:val="00DA438E"/>
    <w:rsid w:val="00DA75D1"/>
    <w:rsid w:val="00DB2FC3"/>
    <w:rsid w:val="00DB7DF2"/>
    <w:rsid w:val="00DC342A"/>
    <w:rsid w:val="00DC4BA8"/>
    <w:rsid w:val="00DD01C9"/>
    <w:rsid w:val="00DD2580"/>
    <w:rsid w:val="00DD2D35"/>
    <w:rsid w:val="00DD4210"/>
    <w:rsid w:val="00DD4641"/>
    <w:rsid w:val="00DD46FB"/>
    <w:rsid w:val="00DD55F9"/>
    <w:rsid w:val="00DE16D2"/>
    <w:rsid w:val="00DE5159"/>
    <w:rsid w:val="00DE51F6"/>
    <w:rsid w:val="00DE5899"/>
    <w:rsid w:val="00DE6BCC"/>
    <w:rsid w:val="00DF5727"/>
    <w:rsid w:val="00DF6921"/>
    <w:rsid w:val="00E02011"/>
    <w:rsid w:val="00E046F3"/>
    <w:rsid w:val="00E11A76"/>
    <w:rsid w:val="00E15AAC"/>
    <w:rsid w:val="00E168CE"/>
    <w:rsid w:val="00E229F2"/>
    <w:rsid w:val="00E23875"/>
    <w:rsid w:val="00E27BAC"/>
    <w:rsid w:val="00E304F3"/>
    <w:rsid w:val="00E3174B"/>
    <w:rsid w:val="00E356F0"/>
    <w:rsid w:val="00E3699C"/>
    <w:rsid w:val="00E446D7"/>
    <w:rsid w:val="00E56025"/>
    <w:rsid w:val="00E56E5F"/>
    <w:rsid w:val="00E60084"/>
    <w:rsid w:val="00E65320"/>
    <w:rsid w:val="00E71844"/>
    <w:rsid w:val="00E729EA"/>
    <w:rsid w:val="00E83922"/>
    <w:rsid w:val="00E86172"/>
    <w:rsid w:val="00E86681"/>
    <w:rsid w:val="00E932EA"/>
    <w:rsid w:val="00E9462A"/>
    <w:rsid w:val="00E97C85"/>
    <w:rsid w:val="00EA3148"/>
    <w:rsid w:val="00EA4F38"/>
    <w:rsid w:val="00EB0DA5"/>
    <w:rsid w:val="00EC3E19"/>
    <w:rsid w:val="00EE12EB"/>
    <w:rsid w:val="00EE2E46"/>
    <w:rsid w:val="00EE4000"/>
    <w:rsid w:val="00EE67C8"/>
    <w:rsid w:val="00F00D29"/>
    <w:rsid w:val="00F05944"/>
    <w:rsid w:val="00F061D9"/>
    <w:rsid w:val="00F10A9A"/>
    <w:rsid w:val="00F136F8"/>
    <w:rsid w:val="00F323A2"/>
    <w:rsid w:val="00F363E1"/>
    <w:rsid w:val="00F44A5E"/>
    <w:rsid w:val="00F45CE3"/>
    <w:rsid w:val="00F5162C"/>
    <w:rsid w:val="00F63EF3"/>
    <w:rsid w:val="00F70709"/>
    <w:rsid w:val="00F73233"/>
    <w:rsid w:val="00F76096"/>
    <w:rsid w:val="00F81829"/>
    <w:rsid w:val="00F81A4C"/>
    <w:rsid w:val="00F90464"/>
    <w:rsid w:val="00FA218A"/>
    <w:rsid w:val="00FA2B95"/>
    <w:rsid w:val="00FC143D"/>
    <w:rsid w:val="00FD3DA7"/>
    <w:rsid w:val="00FD4013"/>
    <w:rsid w:val="00FD7237"/>
    <w:rsid w:val="00FE516A"/>
    <w:rsid w:val="00FF1E74"/>
    <w:rsid w:val="00FF34B8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750A4"/>
  <w15:chartTrackingRefBased/>
  <w15:docId w15:val="{CAA7F87A-A98F-41D6-90CB-B6B5BB99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42A"/>
    <w:pPr>
      <w:spacing w:after="0" w:line="240" w:lineRule="auto"/>
    </w:pPr>
    <w:rPr>
      <w:rFonts w:ascii="Calibri" w:eastAsia="Times New Roman" w:hAnsi="Calibri" w:cs="Times New Roman"/>
      <w:szCs w:val="20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5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5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4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2642A"/>
  </w:style>
  <w:style w:type="paragraph" w:styleId="Footer">
    <w:name w:val="footer"/>
    <w:basedOn w:val="Normal"/>
    <w:link w:val="FooterChar"/>
    <w:uiPriority w:val="99"/>
    <w:unhideWhenUsed/>
    <w:rsid w:val="00D264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2642A"/>
  </w:style>
  <w:style w:type="character" w:styleId="Hyperlink">
    <w:name w:val="Hyperlink"/>
    <w:basedOn w:val="DefaultParagraphFont"/>
    <w:uiPriority w:val="99"/>
    <w:unhideWhenUsed/>
    <w:rsid w:val="00D2642A"/>
    <w:rPr>
      <w:color w:val="0000FF"/>
      <w:u w:val="single"/>
    </w:rPr>
  </w:style>
  <w:style w:type="paragraph" w:customStyle="1" w:styleId="s4">
    <w:name w:val="s4"/>
    <w:basedOn w:val="Normal"/>
    <w:uiPriority w:val="99"/>
    <w:rsid w:val="00D2642A"/>
    <w:pPr>
      <w:spacing w:before="100" w:beforeAutospacing="1" w:after="100" w:afterAutospacing="1"/>
    </w:pPr>
    <w:rPr>
      <w:rFonts w:eastAsiaTheme="minorHAnsi" w:cs="Calibri"/>
      <w:szCs w:val="22"/>
      <w:lang w:val="nl-NL" w:eastAsia="nl-NL"/>
    </w:rPr>
  </w:style>
  <w:style w:type="character" w:customStyle="1" w:styleId="s3">
    <w:name w:val="s3"/>
    <w:basedOn w:val="DefaultParagraphFont"/>
    <w:rsid w:val="00D2642A"/>
  </w:style>
  <w:style w:type="character" w:styleId="CommentReference">
    <w:name w:val="annotation reference"/>
    <w:basedOn w:val="DefaultParagraphFont"/>
    <w:uiPriority w:val="99"/>
    <w:semiHidden/>
    <w:unhideWhenUsed/>
    <w:rsid w:val="00D40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D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DAC"/>
    <w:rPr>
      <w:rFonts w:ascii="Calibri" w:eastAsia="Times New Roman" w:hAnsi="Calibri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DAC"/>
    <w:rPr>
      <w:rFonts w:ascii="Calibri" w:eastAsia="Times New Roman" w:hAnsi="Calibri" w:cs="Times New Roman"/>
      <w:b/>
      <w:bCs/>
      <w:sz w:val="20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D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DAC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xmsonormal">
    <w:name w:val="x_msonormal"/>
    <w:basedOn w:val="Normal"/>
    <w:rsid w:val="00283A72"/>
    <w:rPr>
      <w:rFonts w:eastAsiaTheme="minorHAnsi"/>
      <w:szCs w:val="22"/>
      <w:lang w:eastAsia="en-US"/>
    </w:rPr>
  </w:style>
  <w:style w:type="paragraph" w:customStyle="1" w:styleId="xs4">
    <w:name w:val="x_s4"/>
    <w:basedOn w:val="Normal"/>
    <w:rsid w:val="00283A72"/>
    <w:pPr>
      <w:spacing w:before="100" w:beforeAutospacing="1" w:after="100" w:afterAutospacing="1"/>
    </w:pPr>
    <w:rPr>
      <w:rFonts w:eastAsiaTheme="minorHAnsi"/>
      <w:szCs w:val="22"/>
      <w:lang w:eastAsia="en-US"/>
    </w:rPr>
  </w:style>
  <w:style w:type="character" w:customStyle="1" w:styleId="xs3">
    <w:name w:val="x_s3"/>
    <w:basedOn w:val="DefaultParagraphFont"/>
    <w:rsid w:val="00283A7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515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E41D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935A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35A8"/>
    <w:rPr>
      <w:rFonts w:ascii="Calibri" w:eastAsia="Times New Roman" w:hAnsi="Calibri" w:cs="Times New Roman"/>
      <w:sz w:val="20"/>
      <w:szCs w:val="20"/>
      <w:lang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A935A8"/>
    <w:rPr>
      <w:vertAlign w:val="superscript"/>
    </w:rPr>
  </w:style>
  <w:style w:type="paragraph" w:styleId="Revision">
    <w:name w:val="Revision"/>
    <w:hidden/>
    <w:uiPriority w:val="99"/>
    <w:semiHidden/>
    <w:rsid w:val="009673E7"/>
    <w:pPr>
      <w:spacing w:after="0" w:line="240" w:lineRule="auto"/>
    </w:pPr>
    <w:rPr>
      <w:rFonts w:ascii="Calibri" w:eastAsia="Times New Roman" w:hAnsi="Calibri" w:cs="Times New Roman"/>
      <w:szCs w:val="20"/>
      <w:lang w:eastAsia="de-DE"/>
    </w:rPr>
  </w:style>
  <w:style w:type="table" w:styleId="TableGrid">
    <w:name w:val="Table Grid"/>
    <w:basedOn w:val="TableNormal"/>
    <w:uiPriority w:val="39"/>
    <w:rsid w:val="001C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499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7F4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4544A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3F7928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C263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345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345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2B36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co.van.groningen@signify.com" TargetMode="External"/><Relationship Id="rId13" Type="http://schemas.openxmlformats.org/officeDocument/2006/relationships/hyperlink" Target="http://www.lighting.philips.pt/habitacao" TargetMode="External"/><Relationship Id="rId18" Type="http://schemas.openxmlformats.org/officeDocument/2006/relationships/hyperlink" Target="https://www.linkedin.com/showcase/18082655/admin/updates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signify.com/pt-pt" TargetMode="External"/><Relationship Id="rId17" Type="http://schemas.openxmlformats.org/officeDocument/2006/relationships/hyperlink" Target="http://www.twitter.com/Signify_Press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signify.com/new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rdi.manrique@signify.com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signify.com/global/about/news/press-releases/2018/20180913-signify-named-industry-leader-2018-dow-jones-sustainability-index" TargetMode="External"/><Relationship Id="rId23" Type="http://schemas.openxmlformats.org/officeDocument/2006/relationships/footer" Target="footer2.xml"/><Relationship Id="rId10" Type="http://schemas.openxmlformats.org/officeDocument/2006/relationships/hyperlink" Target="mailto:robin.j.jansen@signify.com" TargetMode="External"/><Relationship Id="rId19" Type="http://schemas.openxmlformats.org/officeDocument/2006/relationships/hyperlink" Target="http://www.signify.com/investo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vian.xiao@signify.com" TargetMode="External"/><Relationship Id="rId14" Type="http://schemas.openxmlformats.org/officeDocument/2006/relationships/hyperlink" Target="https://www.interact-lighting.com/en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53AAE-10E4-4F33-B785-AA2DBBEF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3119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Philips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Groningen, Elco van</dc:creator>
  <cp:keywords/>
  <dc:description/>
  <cp:lastModifiedBy>Ilona van der Wallen</cp:lastModifiedBy>
  <cp:revision>2</cp:revision>
  <cp:lastPrinted>2019-03-19T15:43:00Z</cp:lastPrinted>
  <dcterms:created xsi:type="dcterms:W3CDTF">2019-04-16T18:32:00Z</dcterms:created>
  <dcterms:modified xsi:type="dcterms:W3CDTF">2019-04-16T18:32:00Z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027a58-0b8b-4b38-933d-36c79ab5a9a6_Enabled">
    <vt:lpwstr>True</vt:lpwstr>
  </property>
  <property fmtid="{D5CDD505-2E9C-101B-9397-08002B2CF9AE}" pid="3" name="MSIP_Label_cb027a58-0b8b-4b38-933d-36c79ab5a9a6_SiteId">
    <vt:lpwstr>75b2f54b-feff-400d-8e0b-67102edb9a23</vt:lpwstr>
  </property>
  <property fmtid="{D5CDD505-2E9C-101B-9397-08002B2CF9AE}" pid="4" name="MSIP_Label_cb027a58-0b8b-4b38-933d-36c79ab5a9a6_Owner">
    <vt:lpwstr>neil.pattie@signify.com</vt:lpwstr>
  </property>
  <property fmtid="{D5CDD505-2E9C-101B-9397-08002B2CF9AE}" pid="5" name="MSIP_Label_cb027a58-0b8b-4b38-933d-36c79ab5a9a6_SetDate">
    <vt:lpwstr>2019-03-12T13:03:07.8207610Z</vt:lpwstr>
  </property>
  <property fmtid="{D5CDD505-2E9C-101B-9397-08002B2CF9AE}" pid="6" name="MSIP_Label_cb027a58-0b8b-4b38-933d-36c79ab5a9a6_Name">
    <vt:lpwstr>Unclassified</vt:lpwstr>
  </property>
  <property fmtid="{D5CDD505-2E9C-101B-9397-08002B2CF9AE}" pid="7" name="MSIP_Label_cb027a58-0b8b-4b38-933d-36c79ab5a9a6_Application">
    <vt:lpwstr>Microsoft Azure Information Protection</vt:lpwstr>
  </property>
  <property fmtid="{D5CDD505-2E9C-101B-9397-08002B2CF9AE}" pid="8" name="MSIP_Label_cb027a58-0b8b-4b38-933d-36c79ab5a9a6_Extended_MSFT_Method">
    <vt:lpwstr>Manual</vt:lpwstr>
  </property>
  <property fmtid="{D5CDD505-2E9C-101B-9397-08002B2CF9AE}" pid="9" name="Sensitivity">
    <vt:lpwstr>Unclassified</vt:lpwstr>
  </property>
</Properties>
</file>