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9A5D" w14:textId="77777777" w:rsidR="00D2642A" w:rsidRPr="008D4BA8" w:rsidRDefault="00D2642A" w:rsidP="00D2642A">
      <w:pPr>
        <w:keepNext/>
        <w:outlineLvl w:val="0"/>
        <w:rPr>
          <w:rFonts w:asciiTheme="minorHAnsi" w:hAnsiTheme="minorHAnsi" w:cstheme="minorHAnsi"/>
          <w:snapToGrid w:val="0"/>
          <w:color w:val="0B2265"/>
          <w:sz w:val="44"/>
          <w:lang w:val="de-DE" w:eastAsia="en-US"/>
        </w:rPr>
      </w:pPr>
      <w:r w:rsidRPr="008D4BA8">
        <w:rPr>
          <w:rFonts w:asciiTheme="minorHAnsi" w:hAnsiTheme="minorHAnsi" w:cstheme="minorHAnsi"/>
          <w:snapToGrid w:val="0"/>
          <w:color w:val="0B2265"/>
          <w:sz w:val="44"/>
          <w:lang w:val="de-DE" w:eastAsia="en-US"/>
        </w:rPr>
        <w:t>Press</w:t>
      </w:r>
      <w:r w:rsidR="003A09C9" w:rsidRPr="008D4BA8">
        <w:rPr>
          <w:rFonts w:asciiTheme="minorHAnsi" w:hAnsiTheme="minorHAnsi" w:cstheme="minorHAnsi"/>
          <w:snapToGrid w:val="0"/>
          <w:color w:val="0B2265"/>
          <w:sz w:val="44"/>
          <w:lang w:val="de-DE" w:eastAsia="en-US"/>
        </w:rPr>
        <w:t>ei</w:t>
      </w:r>
      <w:r w:rsidRPr="008D4BA8">
        <w:rPr>
          <w:rFonts w:asciiTheme="minorHAnsi" w:hAnsiTheme="minorHAnsi" w:cstheme="minorHAnsi"/>
          <w:snapToGrid w:val="0"/>
          <w:color w:val="0B2265"/>
          <w:sz w:val="44"/>
          <w:lang w:val="de-DE" w:eastAsia="en-US"/>
        </w:rPr>
        <w:t>nformation</w:t>
      </w:r>
    </w:p>
    <w:p w14:paraId="2DF1B302" w14:textId="77777777" w:rsidR="00D2642A" w:rsidRPr="00976091" w:rsidRDefault="00D2642A" w:rsidP="00D2642A">
      <w:pPr>
        <w:rPr>
          <w:rFonts w:asciiTheme="minorHAnsi" w:hAnsiTheme="minorHAnsi" w:cstheme="minorHAnsi"/>
          <w:szCs w:val="24"/>
          <w:lang w:val="de-DE" w:eastAsia="en-US"/>
        </w:rPr>
      </w:pPr>
    </w:p>
    <w:p w14:paraId="2C6D29AC" w14:textId="77777777" w:rsidR="00D2642A" w:rsidRPr="00976091" w:rsidRDefault="00D2642A" w:rsidP="00D2642A">
      <w:pPr>
        <w:rPr>
          <w:rFonts w:asciiTheme="minorHAnsi" w:hAnsiTheme="minorHAnsi" w:cstheme="minorHAnsi"/>
          <w:szCs w:val="24"/>
          <w:lang w:val="de-DE" w:eastAsia="en-US"/>
        </w:rPr>
      </w:pPr>
    </w:p>
    <w:p w14:paraId="72E46C12" w14:textId="19F96D64" w:rsidR="00D2642A" w:rsidRPr="00976091" w:rsidRDefault="00E0495B" w:rsidP="00D2642A">
      <w:pPr>
        <w:rPr>
          <w:rFonts w:asciiTheme="minorHAnsi" w:hAnsiTheme="minorHAnsi" w:cstheme="minorHAnsi"/>
          <w:szCs w:val="24"/>
          <w:lang w:val="de-DE" w:eastAsia="en-US"/>
        </w:rPr>
      </w:pPr>
      <w:r>
        <w:rPr>
          <w:rFonts w:asciiTheme="minorHAnsi" w:hAnsiTheme="minorHAnsi" w:cstheme="minorHAnsi"/>
          <w:szCs w:val="24"/>
          <w:lang w:val="de-DE" w:eastAsia="en-US"/>
        </w:rPr>
        <w:t>0</w:t>
      </w:r>
      <w:r w:rsidR="001262C6">
        <w:rPr>
          <w:rFonts w:asciiTheme="minorHAnsi" w:hAnsiTheme="minorHAnsi" w:cstheme="minorHAnsi"/>
          <w:szCs w:val="24"/>
          <w:lang w:val="de-DE" w:eastAsia="en-US"/>
        </w:rPr>
        <w:t>2</w:t>
      </w:r>
      <w:r>
        <w:rPr>
          <w:rFonts w:asciiTheme="minorHAnsi" w:hAnsiTheme="minorHAnsi" w:cstheme="minorHAnsi"/>
          <w:szCs w:val="24"/>
          <w:lang w:val="de-DE" w:eastAsia="en-US"/>
        </w:rPr>
        <w:t>. Mai</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14:paraId="4012DE68" w14:textId="0ACC37BF" w:rsidR="00D2642A" w:rsidRDefault="00D2642A" w:rsidP="00D2642A">
      <w:pPr>
        <w:rPr>
          <w:rFonts w:asciiTheme="minorHAnsi" w:hAnsiTheme="minorHAnsi" w:cstheme="minorHAnsi"/>
          <w:szCs w:val="24"/>
          <w:lang w:val="de-DE" w:eastAsia="en-US"/>
        </w:rPr>
      </w:pPr>
    </w:p>
    <w:p w14:paraId="5623592A" w14:textId="77777777" w:rsidR="00746352" w:rsidRPr="00746352" w:rsidRDefault="00746352" w:rsidP="00746352">
      <w:pPr>
        <w:rPr>
          <w:rFonts w:eastAsia="Calibri" w:cs="Calibri"/>
          <w:b/>
          <w:sz w:val="32"/>
          <w:lang w:val="de-DE"/>
        </w:rPr>
      </w:pPr>
      <w:r w:rsidRPr="00746352">
        <w:rPr>
          <w:rFonts w:eastAsia="Calibri" w:cs="Calibri"/>
          <w:b/>
          <w:sz w:val="32"/>
          <w:lang w:val="de-DE"/>
        </w:rPr>
        <w:t>Jetzt wird auch der Garten smart</w:t>
      </w:r>
    </w:p>
    <w:p w14:paraId="57834C23" w14:textId="77777777" w:rsidR="00746352" w:rsidRPr="00006007" w:rsidRDefault="00746352" w:rsidP="00D2642A">
      <w:pPr>
        <w:rPr>
          <w:rFonts w:asciiTheme="minorHAnsi" w:hAnsiTheme="minorHAnsi" w:cstheme="minorHAnsi"/>
          <w:szCs w:val="24"/>
          <w:lang w:val="de-DE" w:eastAsia="en-US"/>
        </w:rPr>
      </w:pPr>
    </w:p>
    <w:p w14:paraId="2EEB1CF7" w14:textId="749C48E5" w:rsidR="00D2642A" w:rsidRPr="00006007" w:rsidRDefault="00FE6932" w:rsidP="00D2642A">
      <w:pPr>
        <w:rPr>
          <w:sz w:val="24"/>
          <w:szCs w:val="24"/>
          <w:lang w:val="de-DE"/>
        </w:rPr>
      </w:pPr>
      <w:r>
        <w:rPr>
          <w:b/>
          <w:sz w:val="24"/>
          <w:lang w:val="de-DE"/>
        </w:rPr>
        <w:t>Ab sofort vor</w:t>
      </w:r>
      <w:r w:rsidR="000F39C2">
        <w:rPr>
          <w:b/>
          <w:sz w:val="24"/>
          <w:lang w:val="de-DE"/>
        </w:rPr>
        <w:t>be</w:t>
      </w:r>
      <w:r>
        <w:rPr>
          <w:b/>
          <w:sz w:val="24"/>
          <w:lang w:val="de-DE"/>
        </w:rPr>
        <w:t xml:space="preserve">stellbar: </w:t>
      </w:r>
      <w:proofErr w:type="spellStart"/>
      <w:r w:rsidR="00746352">
        <w:rPr>
          <w:b/>
          <w:sz w:val="24"/>
          <w:lang w:val="de-DE"/>
        </w:rPr>
        <w:t>Pre</w:t>
      </w:r>
      <w:proofErr w:type="spellEnd"/>
      <w:r w:rsidR="00746352">
        <w:rPr>
          <w:b/>
          <w:sz w:val="24"/>
          <w:lang w:val="de-DE"/>
        </w:rPr>
        <w:t xml:space="preserve">-Order für Philips </w:t>
      </w:r>
      <w:proofErr w:type="spellStart"/>
      <w:r>
        <w:rPr>
          <w:b/>
          <w:sz w:val="24"/>
          <w:lang w:val="de-DE"/>
        </w:rPr>
        <w:t>Hue</w:t>
      </w:r>
      <w:proofErr w:type="spellEnd"/>
      <w:r>
        <w:rPr>
          <w:b/>
          <w:sz w:val="24"/>
          <w:lang w:val="de-DE"/>
        </w:rPr>
        <w:t xml:space="preserve"> </w:t>
      </w:r>
      <w:r w:rsidR="00746352">
        <w:rPr>
          <w:b/>
          <w:sz w:val="24"/>
          <w:lang w:val="de-DE"/>
        </w:rPr>
        <w:t>Außenleuchten gestartet</w:t>
      </w:r>
    </w:p>
    <w:p w14:paraId="0CC2F9C3" w14:textId="77777777" w:rsidR="00D2642A" w:rsidRPr="00006007" w:rsidRDefault="00D2642A" w:rsidP="00D2642A">
      <w:pPr>
        <w:rPr>
          <w:rFonts w:asciiTheme="minorHAnsi" w:hAnsiTheme="minorHAnsi" w:cstheme="minorHAnsi"/>
          <w:szCs w:val="24"/>
          <w:lang w:val="de-DE" w:eastAsia="en-US"/>
        </w:rPr>
      </w:pPr>
    </w:p>
    <w:p w14:paraId="0D026DC1" w14:textId="5FEC99E3" w:rsidR="00746352" w:rsidRDefault="00746352" w:rsidP="00006007">
      <w:pPr>
        <w:rPr>
          <w:lang w:val="de-DE"/>
        </w:rPr>
      </w:pPr>
      <w:r w:rsidRPr="00746352">
        <w:rPr>
          <w:bCs/>
          <w:szCs w:val="22"/>
          <w:lang w:val="de-DE"/>
        </w:rPr>
        <w:t>Pünktlich zur G</w:t>
      </w:r>
      <w:r w:rsidR="00E0495B">
        <w:rPr>
          <w:bCs/>
          <w:szCs w:val="22"/>
          <w:lang w:val="de-DE"/>
        </w:rPr>
        <w:t>rill</w:t>
      </w:r>
      <w:r w:rsidRPr="00746352">
        <w:rPr>
          <w:bCs/>
          <w:szCs w:val="22"/>
          <w:lang w:val="de-DE"/>
        </w:rPr>
        <w:t>saison</w:t>
      </w:r>
      <w:r w:rsidR="00006007" w:rsidRPr="00006007">
        <w:rPr>
          <w:lang w:val="de-DE"/>
        </w:rPr>
        <w:t xml:space="preserve"> </w:t>
      </w:r>
      <w:r>
        <w:rPr>
          <w:lang w:val="de-DE"/>
        </w:rPr>
        <w:t xml:space="preserve">verschönert Philips </w:t>
      </w:r>
      <w:proofErr w:type="spellStart"/>
      <w:r>
        <w:rPr>
          <w:lang w:val="de-DE"/>
        </w:rPr>
        <w:t>Hue</w:t>
      </w:r>
      <w:proofErr w:type="spellEnd"/>
      <w:r>
        <w:rPr>
          <w:lang w:val="de-DE"/>
        </w:rPr>
        <w:t xml:space="preserve"> nun auch den Garten: Ab sofort lässt sich das </w:t>
      </w:r>
      <w:r w:rsidR="00006007" w:rsidRPr="00006007">
        <w:rPr>
          <w:lang w:val="de-DE"/>
        </w:rPr>
        <w:t xml:space="preserve">mit Spannung erwartete </w:t>
      </w:r>
      <w:r w:rsidR="00006007" w:rsidRPr="00F84F96">
        <w:rPr>
          <w:lang w:val="de-DE"/>
        </w:rPr>
        <w:t xml:space="preserve">Philips </w:t>
      </w:r>
      <w:proofErr w:type="spellStart"/>
      <w:r w:rsidR="00006007" w:rsidRPr="00F84F96">
        <w:rPr>
          <w:lang w:val="de-DE"/>
        </w:rPr>
        <w:t>Hue</w:t>
      </w:r>
      <w:proofErr w:type="spellEnd"/>
      <w:r w:rsidR="00006007" w:rsidRPr="00F84F96">
        <w:rPr>
          <w:lang w:val="de-DE"/>
        </w:rPr>
        <w:t xml:space="preserve"> Outdoor-Sortiment</w:t>
      </w:r>
      <w:r>
        <w:rPr>
          <w:lang w:val="de-DE"/>
        </w:rPr>
        <w:t xml:space="preserve"> </w:t>
      </w:r>
      <w:r w:rsidR="00963AA9">
        <w:rPr>
          <w:lang w:val="de-DE"/>
        </w:rPr>
        <w:t xml:space="preserve">online </w:t>
      </w:r>
      <w:r>
        <w:rPr>
          <w:lang w:val="de-DE"/>
        </w:rPr>
        <w:t>vorbestellen</w:t>
      </w:r>
      <w:r w:rsidR="00006007" w:rsidRPr="00006007">
        <w:rPr>
          <w:lang w:val="de-DE"/>
        </w:rPr>
        <w:t>.</w:t>
      </w:r>
      <w:r>
        <w:rPr>
          <w:lang w:val="de-DE"/>
        </w:rPr>
        <w:t xml:space="preserve"> </w:t>
      </w:r>
      <w:r w:rsidR="001262C6">
        <w:rPr>
          <w:lang w:val="de-DE"/>
        </w:rPr>
        <w:t>Z</w:t>
      </w:r>
      <w:r>
        <w:rPr>
          <w:lang w:val="de-DE"/>
        </w:rPr>
        <w:t>ahlreiche Handelspartner</w:t>
      </w:r>
      <w:r w:rsidR="001262C6">
        <w:rPr>
          <w:lang w:val="de-DE"/>
        </w:rPr>
        <w:t xml:space="preserve"> bieten ab heute</w:t>
      </w:r>
      <w:r>
        <w:rPr>
          <w:lang w:val="de-DE"/>
        </w:rPr>
        <w:t xml:space="preserve"> die Vorbestellung der smarten Außenleuchten an</w:t>
      </w:r>
      <w:r w:rsidR="0032629F">
        <w:rPr>
          <w:lang w:val="de-DE"/>
        </w:rPr>
        <w:t>*</w:t>
      </w:r>
      <w:r>
        <w:rPr>
          <w:lang w:val="de-DE"/>
        </w:rPr>
        <w:t xml:space="preserve">. </w:t>
      </w:r>
      <w:r w:rsidR="00666586">
        <w:rPr>
          <w:lang w:val="de-DE"/>
        </w:rPr>
        <w:t>Alle Kunden, die sich ihre</w:t>
      </w:r>
      <w:r w:rsidR="00963AA9">
        <w:rPr>
          <w:lang w:val="de-DE"/>
        </w:rPr>
        <w:t xml:space="preserve"> Wunschprodukte </w:t>
      </w:r>
      <w:r w:rsidR="00666586">
        <w:rPr>
          <w:lang w:val="de-DE"/>
        </w:rPr>
        <w:t xml:space="preserve">frühzeitig sichern, erhalten sie </w:t>
      </w:r>
      <w:r w:rsidR="00963AA9">
        <w:rPr>
          <w:lang w:val="de-DE"/>
        </w:rPr>
        <w:t xml:space="preserve">unmittelbar zum offiziellen Verkaufsstart </w:t>
      </w:r>
      <w:r w:rsidR="003C4D93">
        <w:rPr>
          <w:lang w:val="de-DE"/>
        </w:rPr>
        <w:t>Ende Juni</w:t>
      </w:r>
      <w:r w:rsidR="00963AA9">
        <w:rPr>
          <w:lang w:val="de-DE"/>
        </w:rPr>
        <w:t>.</w:t>
      </w:r>
    </w:p>
    <w:p w14:paraId="59415843" w14:textId="77777777" w:rsidR="00746352" w:rsidRDefault="00746352" w:rsidP="00006007">
      <w:pPr>
        <w:rPr>
          <w:lang w:val="de-DE"/>
        </w:rPr>
      </w:pPr>
    </w:p>
    <w:p w14:paraId="2EF47300" w14:textId="1C3188A3" w:rsidR="00006007" w:rsidRDefault="00006007" w:rsidP="00006007">
      <w:pPr>
        <w:rPr>
          <w:lang w:val="de-DE"/>
        </w:rPr>
      </w:pPr>
      <w:r w:rsidRPr="00006007">
        <w:rPr>
          <w:lang w:val="de-DE"/>
        </w:rPr>
        <w:t xml:space="preserve">Als innovative Ergänzung der Philips </w:t>
      </w:r>
      <w:proofErr w:type="spellStart"/>
      <w:r w:rsidRPr="00006007">
        <w:rPr>
          <w:lang w:val="de-DE"/>
        </w:rPr>
        <w:t>Hue</w:t>
      </w:r>
      <w:proofErr w:type="spellEnd"/>
      <w:r w:rsidRPr="00006007">
        <w:rPr>
          <w:lang w:val="de-DE"/>
        </w:rPr>
        <w:t xml:space="preserve"> Reihe bietet </w:t>
      </w:r>
      <w:proofErr w:type="spellStart"/>
      <w:r w:rsidR="00963AA9">
        <w:rPr>
          <w:lang w:val="de-DE"/>
        </w:rPr>
        <w:t>Hue</w:t>
      </w:r>
      <w:proofErr w:type="spellEnd"/>
      <w:r w:rsidR="00963AA9">
        <w:rPr>
          <w:lang w:val="de-DE"/>
        </w:rPr>
        <w:t xml:space="preserve"> Outdoor</w:t>
      </w:r>
      <w:r w:rsidRPr="00006007">
        <w:rPr>
          <w:lang w:val="de-DE"/>
        </w:rPr>
        <w:t xml:space="preserve"> - von Wandleuchten über Spots bis hin zu Pollerleuchten - die Möglichkeit zur Nutzung der </w:t>
      </w:r>
      <w:proofErr w:type="spellStart"/>
      <w:r w:rsidRPr="00006007">
        <w:rPr>
          <w:lang w:val="de-DE"/>
        </w:rPr>
        <w:t>Hue</w:t>
      </w:r>
      <w:proofErr w:type="spellEnd"/>
      <w:r w:rsidRPr="00006007">
        <w:rPr>
          <w:lang w:val="de-DE"/>
        </w:rPr>
        <w:t xml:space="preserve"> Funktionen auch in Außenbereichen, sei es im Garten, auf der Terrasse oder dem Balkon. Die neuen Outdoor-Produkte umfassen sowohl die Philips </w:t>
      </w:r>
      <w:proofErr w:type="spellStart"/>
      <w:r w:rsidRPr="00006007">
        <w:rPr>
          <w:lang w:val="de-DE"/>
        </w:rPr>
        <w:t>Hue</w:t>
      </w:r>
      <w:proofErr w:type="spellEnd"/>
      <w:r w:rsidRPr="00006007">
        <w:rPr>
          <w:lang w:val="de-DE"/>
        </w:rPr>
        <w:t xml:space="preserve"> White Reihe als auch das Philips </w:t>
      </w:r>
      <w:proofErr w:type="spellStart"/>
      <w:r w:rsidRPr="00006007">
        <w:rPr>
          <w:lang w:val="de-DE"/>
        </w:rPr>
        <w:t>Hue</w:t>
      </w:r>
      <w:proofErr w:type="spellEnd"/>
      <w:r w:rsidRPr="00006007">
        <w:rPr>
          <w:lang w:val="de-DE"/>
        </w:rPr>
        <w:t xml:space="preserve"> White </w:t>
      </w:r>
      <w:proofErr w:type="spellStart"/>
      <w:r w:rsidRPr="00006007">
        <w:rPr>
          <w:lang w:val="de-DE"/>
        </w:rPr>
        <w:t>and</w:t>
      </w:r>
      <w:proofErr w:type="spellEnd"/>
      <w:r w:rsidRPr="00006007">
        <w:rPr>
          <w:lang w:val="de-DE"/>
        </w:rPr>
        <w:t xml:space="preserve"> Color-</w:t>
      </w:r>
      <w:proofErr w:type="spellStart"/>
      <w:r w:rsidRPr="00006007">
        <w:rPr>
          <w:lang w:val="de-DE"/>
        </w:rPr>
        <w:t>Ambiance</w:t>
      </w:r>
      <w:proofErr w:type="spellEnd"/>
      <w:r w:rsidRPr="00006007">
        <w:rPr>
          <w:lang w:val="de-DE"/>
        </w:rPr>
        <w:t xml:space="preserve"> Sortiment. Damit kann der Nutzer nicht nur eine perfekte Outdoor-Atmosphäre schaffen, sondern auch d</w:t>
      </w:r>
      <w:r w:rsidR="00963AA9">
        <w:rPr>
          <w:lang w:val="de-DE"/>
        </w:rPr>
        <w:t>as</w:t>
      </w:r>
      <w:r w:rsidRPr="00006007">
        <w:rPr>
          <w:lang w:val="de-DE"/>
        </w:rPr>
        <w:t xml:space="preserve"> Sicherheit</w:t>
      </w:r>
      <w:r w:rsidR="00963AA9">
        <w:rPr>
          <w:lang w:val="de-DE"/>
        </w:rPr>
        <w:t>sgefühl in</w:t>
      </w:r>
      <w:r w:rsidRPr="00006007">
        <w:rPr>
          <w:lang w:val="de-DE"/>
        </w:rPr>
        <w:t xml:space="preserve"> seiner Wohnumgebung weiter verbessern.</w:t>
      </w:r>
    </w:p>
    <w:p w14:paraId="5514E4C4" w14:textId="1D991BF5" w:rsidR="00746352" w:rsidRDefault="00746352" w:rsidP="00006007">
      <w:pPr>
        <w:rPr>
          <w:lang w:val="de-DE"/>
        </w:rPr>
      </w:pPr>
    </w:p>
    <w:p w14:paraId="316BEDFE" w14:textId="7A685C4A" w:rsidR="0032629F" w:rsidRDefault="00006007" w:rsidP="00006007">
      <w:pPr>
        <w:rPr>
          <w:lang w:val="de-DE"/>
        </w:rPr>
      </w:pPr>
      <w:r w:rsidRPr="00006007">
        <w:rPr>
          <w:lang w:val="de-DE"/>
        </w:rPr>
        <w:t xml:space="preserve">Der Philips </w:t>
      </w:r>
      <w:proofErr w:type="spellStart"/>
      <w:r w:rsidRPr="00006007">
        <w:rPr>
          <w:lang w:val="de-DE"/>
        </w:rPr>
        <w:t>Hue</w:t>
      </w:r>
      <w:proofErr w:type="spellEnd"/>
      <w:r w:rsidRPr="00006007">
        <w:rPr>
          <w:lang w:val="de-DE"/>
        </w:rPr>
        <w:t xml:space="preserve"> Außenstrahler </w:t>
      </w:r>
      <w:r w:rsidRPr="00006007">
        <w:rPr>
          <w:b/>
          <w:lang w:val="de-DE"/>
        </w:rPr>
        <w:t>Lily</w:t>
      </w:r>
      <w:r w:rsidRPr="00006007">
        <w:rPr>
          <w:lang w:val="de-DE"/>
        </w:rPr>
        <w:t xml:space="preserve"> </w:t>
      </w:r>
      <w:r w:rsidR="0032629F">
        <w:rPr>
          <w:lang w:val="de-DE"/>
        </w:rPr>
        <w:t>ist</w:t>
      </w:r>
      <w:r w:rsidRPr="00006007">
        <w:rPr>
          <w:lang w:val="de-DE"/>
        </w:rPr>
        <w:t xml:space="preserve"> als Basispaket </w:t>
      </w:r>
      <w:r w:rsidR="0088115A">
        <w:rPr>
          <w:lang w:val="de-DE"/>
        </w:rPr>
        <w:t>mit Netzanschluss für 12</w:t>
      </w:r>
      <w:r w:rsidRPr="00006007">
        <w:rPr>
          <w:lang w:val="de-DE"/>
        </w:rPr>
        <w:t>9</w:t>
      </w:r>
      <w:r w:rsidR="00C835CD">
        <w:rPr>
          <w:lang w:val="de-DE"/>
        </w:rPr>
        <w:t>,99</w:t>
      </w:r>
      <w:r>
        <w:rPr>
          <w:lang w:val="de-DE"/>
        </w:rPr>
        <w:t xml:space="preserve"> </w:t>
      </w:r>
      <w:r w:rsidRPr="00006007">
        <w:rPr>
          <w:lang w:val="de-DE"/>
        </w:rPr>
        <w:t>EUR</w:t>
      </w:r>
      <w:r w:rsidR="007458AE">
        <w:rPr>
          <w:lang w:val="de-DE"/>
        </w:rPr>
        <w:t xml:space="preserve"> </w:t>
      </w:r>
      <w:r w:rsidR="0033737A">
        <w:rPr>
          <w:lang w:val="de-DE"/>
        </w:rPr>
        <w:t xml:space="preserve">(UVP) </w:t>
      </w:r>
      <w:r w:rsidR="007458AE">
        <w:rPr>
          <w:lang w:val="de-DE"/>
        </w:rPr>
        <w:t>inklusive</w:t>
      </w:r>
      <w:r w:rsidRPr="00006007">
        <w:rPr>
          <w:lang w:val="de-DE"/>
        </w:rPr>
        <w:t xml:space="preserve"> </w:t>
      </w:r>
      <w:r w:rsidR="007458AE">
        <w:rPr>
          <w:lang w:val="de-DE"/>
        </w:rPr>
        <w:t>einem Lichtpunkt</w:t>
      </w:r>
      <w:r w:rsidRPr="00006007">
        <w:rPr>
          <w:lang w:val="de-DE"/>
        </w:rPr>
        <w:t xml:space="preserve"> </w:t>
      </w:r>
      <w:r w:rsidR="007458AE">
        <w:rPr>
          <w:lang w:val="de-DE"/>
        </w:rPr>
        <w:t>erhältlich</w:t>
      </w:r>
      <w:r w:rsidRPr="00006007">
        <w:rPr>
          <w:lang w:val="de-DE"/>
        </w:rPr>
        <w:t xml:space="preserve">. Die </w:t>
      </w:r>
      <w:proofErr w:type="spellStart"/>
      <w:r w:rsidRPr="00006007">
        <w:rPr>
          <w:lang w:val="de-DE"/>
        </w:rPr>
        <w:t>Pollerleuchte</w:t>
      </w:r>
      <w:r w:rsidR="009C0024">
        <w:rPr>
          <w:lang w:val="de-DE"/>
        </w:rPr>
        <w:t>n</w:t>
      </w:r>
      <w:proofErr w:type="spellEnd"/>
      <w:r w:rsidRPr="00006007">
        <w:rPr>
          <w:lang w:val="de-DE"/>
        </w:rPr>
        <w:t xml:space="preserve"> </w:t>
      </w:r>
      <w:r w:rsidRPr="00006007">
        <w:rPr>
          <w:b/>
          <w:lang w:val="de-DE"/>
        </w:rPr>
        <w:t>Calla</w:t>
      </w:r>
      <w:r w:rsidRPr="00006007">
        <w:rPr>
          <w:lang w:val="de-DE"/>
        </w:rPr>
        <w:t xml:space="preserve"> </w:t>
      </w:r>
      <w:r w:rsidR="00542B2E">
        <w:rPr>
          <w:lang w:val="de-DE"/>
        </w:rPr>
        <w:t>kommen</w:t>
      </w:r>
      <w:r w:rsidRPr="00006007">
        <w:rPr>
          <w:lang w:val="de-DE"/>
        </w:rPr>
        <w:t xml:space="preserve"> als Basispaket </w:t>
      </w:r>
      <w:r w:rsidR="00C835CD">
        <w:rPr>
          <w:lang w:val="de-DE"/>
        </w:rPr>
        <w:t xml:space="preserve">mit Netzanschluss </w:t>
      </w:r>
      <w:r w:rsidRPr="00006007">
        <w:rPr>
          <w:lang w:val="de-DE"/>
        </w:rPr>
        <w:t>für 139,99</w:t>
      </w:r>
      <w:r>
        <w:rPr>
          <w:lang w:val="de-DE"/>
        </w:rPr>
        <w:t xml:space="preserve"> </w:t>
      </w:r>
      <w:r w:rsidRPr="00006007">
        <w:rPr>
          <w:lang w:val="de-DE"/>
        </w:rPr>
        <w:t>EUR</w:t>
      </w:r>
      <w:r w:rsidR="00542B2E">
        <w:rPr>
          <w:lang w:val="de-DE"/>
        </w:rPr>
        <w:t xml:space="preserve"> </w:t>
      </w:r>
      <w:r w:rsidR="009C0024">
        <w:rPr>
          <w:lang w:val="de-DE"/>
        </w:rPr>
        <w:t xml:space="preserve">(UVP) </w:t>
      </w:r>
      <w:r w:rsidR="00542B2E">
        <w:rPr>
          <w:lang w:val="de-DE"/>
        </w:rPr>
        <w:t>in den Handel</w:t>
      </w:r>
      <w:r w:rsidRPr="00006007">
        <w:rPr>
          <w:lang w:val="de-DE"/>
        </w:rPr>
        <w:t>.</w:t>
      </w:r>
      <w:r w:rsidR="008D4BA8">
        <w:rPr>
          <w:lang w:val="de-DE"/>
        </w:rPr>
        <w:t xml:space="preserve"> Die Leuchten aus dem </w:t>
      </w:r>
      <w:r w:rsidRPr="00006007">
        <w:rPr>
          <w:lang w:val="de-DE"/>
        </w:rPr>
        <w:t xml:space="preserve">Philips </w:t>
      </w:r>
      <w:proofErr w:type="spellStart"/>
      <w:r w:rsidRPr="00006007">
        <w:rPr>
          <w:lang w:val="de-DE"/>
        </w:rPr>
        <w:t>Hue</w:t>
      </w:r>
      <w:proofErr w:type="spellEnd"/>
      <w:r w:rsidRPr="00006007">
        <w:rPr>
          <w:lang w:val="de-DE"/>
        </w:rPr>
        <w:t xml:space="preserve"> White Sortiment</w:t>
      </w:r>
      <w:r w:rsidR="008D4BA8">
        <w:rPr>
          <w:lang w:val="de-DE"/>
        </w:rPr>
        <w:t xml:space="preserve"> mit den Bezeichnungen </w:t>
      </w:r>
      <w:r w:rsidR="007458AE" w:rsidRPr="007458AE">
        <w:rPr>
          <w:b/>
          <w:lang w:val="de-DE"/>
        </w:rPr>
        <w:t>Lucca</w:t>
      </w:r>
      <w:r w:rsidR="007458AE">
        <w:rPr>
          <w:lang w:val="de-DE"/>
        </w:rPr>
        <w:t xml:space="preserve">, </w:t>
      </w:r>
      <w:proofErr w:type="spellStart"/>
      <w:r w:rsidR="008D4BA8" w:rsidRPr="008D4BA8">
        <w:rPr>
          <w:b/>
          <w:lang w:val="de-DE"/>
        </w:rPr>
        <w:t>T</w:t>
      </w:r>
      <w:r w:rsidRPr="008D4BA8">
        <w:rPr>
          <w:b/>
          <w:lang w:val="de-DE"/>
        </w:rPr>
        <w:t>u</w:t>
      </w:r>
      <w:r w:rsidRPr="00006007">
        <w:rPr>
          <w:b/>
          <w:lang w:val="de-DE"/>
        </w:rPr>
        <w:t>ar</w:t>
      </w:r>
      <w:proofErr w:type="spellEnd"/>
      <w:r w:rsidR="008D4BA8">
        <w:rPr>
          <w:lang w:val="de-DE"/>
        </w:rPr>
        <w:t xml:space="preserve"> und </w:t>
      </w:r>
      <w:proofErr w:type="spellStart"/>
      <w:r w:rsidRPr="00006007">
        <w:rPr>
          <w:b/>
          <w:lang w:val="de-DE"/>
        </w:rPr>
        <w:t>Turaco</w:t>
      </w:r>
      <w:proofErr w:type="spellEnd"/>
      <w:r w:rsidRPr="00006007">
        <w:rPr>
          <w:lang w:val="de-DE"/>
        </w:rPr>
        <w:t xml:space="preserve"> </w:t>
      </w:r>
      <w:r w:rsidR="007458AE">
        <w:rPr>
          <w:lang w:val="de-DE"/>
        </w:rPr>
        <w:t xml:space="preserve">bestehen jeweils aus einer Wand-, Wege- und Sockelleuchte und </w:t>
      </w:r>
      <w:r w:rsidR="0032629F">
        <w:rPr>
          <w:lang w:val="de-DE"/>
        </w:rPr>
        <w:t xml:space="preserve">sind </w:t>
      </w:r>
      <w:r w:rsidR="00542B2E">
        <w:rPr>
          <w:lang w:val="de-DE"/>
        </w:rPr>
        <w:t>zu</w:t>
      </w:r>
      <w:r w:rsidR="0032629F">
        <w:rPr>
          <w:lang w:val="de-DE"/>
        </w:rPr>
        <w:t>r</w:t>
      </w:r>
      <w:r w:rsidR="00542B2E">
        <w:rPr>
          <w:lang w:val="de-DE"/>
        </w:rPr>
        <w:t xml:space="preserve"> unverbindlichen Preisempfehlung </w:t>
      </w:r>
      <w:r w:rsidRPr="00006007">
        <w:rPr>
          <w:lang w:val="de-DE"/>
        </w:rPr>
        <w:t>ab 69,99</w:t>
      </w:r>
      <w:r>
        <w:rPr>
          <w:lang w:val="de-DE"/>
        </w:rPr>
        <w:t xml:space="preserve"> </w:t>
      </w:r>
      <w:r w:rsidRPr="00006007">
        <w:rPr>
          <w:lang w:val="de-DE"/>
        </w:rPr>
        <w:t xml:space="preserve">EUR erhältlich. </w:t>
      </w:r>
      <w:r w:rsidR="003C4D93">
        <w:rPr>
          <w:lang w:val="de-DE"/>
        </w:rPr>
        <w:t>Ende Juni</w:t>
      </w:r>
      <w:r w:rsidR="00963AA9" w:rsidRPr="00963AA9">
        <w:rPr>
          <w:lang w:val="de-DE"/>
        </w:rPr>
        <w:t xml:space="preserve"> dieses Jahres ist das neue </w:t>
      </w:r>
      <w:proofErr w:type="spellStart"/>
      <w:r w:rsidR="00963AA9" w:rsidRPr="00963AA9">
        <w:rPr>
          <w:lang w:val="de-DE"/>
        </w:rPr>
        <w:t>Hue</w:t>
      </w:r>
      <w:proofErr w:type="spellEnd"/>
      <w:r w:rsidR="00963AA9" w:rsidRPr="00963AA9">
        <w:rPr>
          <w:lang w:val="de-DE"/>
        </w:rPr>
        <w:t xml:space="preserve"> Outdoor Segment in Europa verfügbar.  </w:t>
      </w:r>
    </w:p>
    <w:p w14:paraId="5802983A" w14:textId="77777777" w:rsidR="0032629F" w:rsidRDefault="0032629F" w:rsidP="00006007">
      <w:pPr>
        <w:rPr>
          <w:lang w:val="de-DE"/>
        </w:rPr>
      </w:pPr>
    </w:p>
    <w:p w14:paraId="2BBBB9D7" w14:textId="2507D151" w:rsidR="00006007" w:rsidRPr="00006007" w:rsidRDefault="001F0428" w:rsidP="00006007">
      <w:pPr>
        <w:rPr>
          <w:lang w:val="de-DE"/>
        </w:rPr>
      </w:pPr>
      <w:r>
        <w:rPr>
          <w:lang w:val="de-DE"/>
        </w:rPr>
        <w:t xml:space="preserve">Weitere Informationen und Bildmaterial zu Philips </w:t>
      </w:r>
      <w:proofErr w:type="spellStart"/>
      <w:r>
        <w:rPr>
          <w:lang w:val="de-DE"/>
        </w:rPr>
        <w:t>Hue</w:t>
      </w:r>
      <w:proofErr w:type="spellEnd"/>
      <w:r>
        <w:rPr>
          <w:lang w:val="de-DE"/>
        </w:rPr>
        <w:t xml:space="preserve"> Outdoor finden Sie im </w:t>
      </w:r>
      <w:r w:rsidR="00BE1ED2">
        <w:fldChar w:fldCharType="begin"/>
      </w:r>
      <w:r w:rsidR="00BE1ED2" w:rsidRPr="00031DEE">
        <w:rPr>
          <w:lang w:val="de-DE"/>
        </w:rPr>
        <w:instrText xml:space="preserve"> HYPERLINK "http://www.lighting.philips.de/firma/newsroom/presseinformationen/2018/20180312-neue-philips-hue-outdoor-serie-zur-erweiterung-des-intelligenten-beleuchtungssystems" </w:instrText>
      </w:r>
      <w:r w:rsidR="00BE1ED2">
        <w:fldChar w:fldCharType="separate"/>
      </w:r>
      <w:proofErr w:type="spellStart"/>
      <w:r w:rsidRPr="001F0428">
        <w:rPr>
          <w:rStyle w:val="Hyperlink"/>
          <w:lang w:val="de-DE"/>
        </w:rPr>
        <w:t>Newsroom</w:t>
      </w:r>
      <w:proofErr w:type="spellEnd"/>
      <w:r w:rsidR="00BE1ED2">
        <w:rPr>
          <w:rStyle w:val="Hyperlink"/>
          <w:lang w:val="de-DE"/>
        </w:rPr>
        <w:fldChar w:fldCharType="end"/>
      </w:r>
      <w:r>
        <w:rPr>
          <w:lang w:val="de-DE"/>
        </w:rPr>
        <w:t xml:space="preserve">. </w:t>
      </w:r>
    </w:p>
    <w:p w14:paraId="5BD53F86" w14:textId="77777777" w:rsidR="00006007" w:rsidRPr="00006007" w:rsidRDefault="00006007" w:rsidP="00006007">
      <w:pPr>
        <w:rPr>
          <w:lang w:val="de-DE"/>
        </w:rPr>
      </w:pPr>
      <w:r w:rsidRPr="00006007">
        <w:rPr>
          <w:lang w:val="de-DE"/>
        </w:rPr>
        <w:t xml:space="preserve">Weitere Informationen über Philips </w:t>
      </w:r>
      <w:proofErr w:type="spellStart"/>
      <w:r w:rsidRPr="00006007">
        <w:rPr>
          <w:lang w:val="de-DE"/>
        </w:rPr>
        <w:t>Hue</w:t>
      </w:r>
      <w:proofErr w:type="spellEnd"/>
      <w:r w:rsidRPr="00006007">
        <w:rPr>
          <w:lang w:val="de-DE"/>
        </w:rPr>
        <w:t xml:space="preserve"> finden Sie unter </w:t>
      </w:r>
      <w:r w:rsidR="00BE1ED2">
        <w:fldChar w:fldCharType="begin"/>
      </w:r>
      <w:r w:rsidR="00BE1ED2" w:rsidRPr="00031DEE">
        <w:rPr>
          <w:lang w:val="de-DE"/>
        </w:rPr>
        <w:instrText xml:space="preserve"> HYPERLINK "http://www.meethue.com" </w:instrText>
      </w:r>
      <w:r w:rsidR="00BE1ED2">
        <w:fldChar w:fldCharType="separate"/>
      </w:r>
      <w:r w:rsidRPr="00006007">
        <w:rPr>
          <w:rStyle w:val="Hyperlink"/>
          <w:lang w:val="de-DE"/>
        </w:rPr>
        <w:t>www.meethue.com</w:t>
      </w:r>
      <w:r w:rsidR="00BE1ED2">
        <w:rPr>
          <w:rStyle w:val="Hyperlink"/>
          <w:lang w:val="de-DE"/>
        </w:rPr>
        <w:fldChar w:fldCharType="end"/>
      </w:r>
    </w:p>
    <w:p w14:paraId="1EF2F064" w14:textId="2737F953" w:rsidR="00006007" w:rsidRDefault="00006007" w:rsidP="00006007">
      <w:pPr>
        <w:rPr>
          <w:lang w:val="de-DE"/>
        </w:rPr>
      </w:pPr>
    </w:p>
    <w:p w14:paraId="7D42957D" w14:textId="7FB1A6C3" w:rsidR="0032629F" w:rsidRPr="0032629F" w:rsidRDefault="0032629F" w:rsidP="00006007">
      <w:pPr>
        <w:rPr>
          <w:sz w:val="16"/>
          <w:lang w:val="de-DE"/>
        </w:rPr>
      </w:pPr>
      <w:r w:rsidRPr="0032629F">
        <w:rPr>
          <w:sz w:val="16"/>
          <w:lang w:val="de-DE"/>
        </w:rPr>
        <w:t xml:space="preserve">* In Deutschland: </w:t>
      </w:r>
      <w:hyperlink r:id="rId7" w:history="1">
        <w:r w:rsidRPr="00031DEE">
          <w:rPr>
            <w:rStyle w:val="Hyperlink"/>
            <w:sz w:val="16"/>
            <w:lang w:val="de-DE"/>
          </w:rPr>
          <w:t>Amazon</w:t>
        </w:r>
      </w:hyperlink>
      <w:bookmarkStart w:id="0" w:name="_GoBack"/>
      <w:bookmarkEnd w:id="0"/>
      <w:r w:rsidRPr="0032629F">
        <w:rPr>
          <w:sz w:val="16"/>
          <w:lang w:val="de-DE"/>
        </w:rPr>
        <w:t xml:space="preserve">, </w:t>
      </w:r>
      <w:proofErr w:type="spellStart"/>
      <w:r w:rsidRPr="0032629F">
        <w:rPr>
          <w:sz w:val="16"/>
          <w:lang w:val="de-DE"/>
        </w:rPr>
        <w:t>MediaMarkt</w:t>
      </w:r>
      <w:proofErr w:type="spellEnd"/>
      <w:r w:rsidRPr="0032629F">
        <w:rPr>
          <w:sz w:val="16"/>
          <w:lang w:val="de-DE"/>
        </w:rPr>
        <w:t xml:space="preserve">, Saturn, Otto, </w:t>
      </w:r>
      <w:r w:rsidR="00BE1ED2">
        <w:fldChar w:fldCharType="begin"/>
      </w:r>
      <w:r w:rsidR="00BE1ED2" w:rsidRPr="00031DEE">
        <w:rPr>
          <w:lang w:val="de-DE"/>
        </w:rPr>
        <w:instrText xml:space="preserve"> HYPERLINK "https://www.click-licht.de/Philips-Hue" </w:instrText>
      </w:r>
      <w:r w:rsidR="00BE1ED2">
        <w:fldChar w:fldCharType="separate"/>
      </w:r>
      <w:proofErr w:type="spellStart"/>
      <w:r w:rsidRPr="001262C6">
        <w:rPr>
          <w:rStyle w:val="Hyperlink"/>
          <w:sz w:val="16"/>
          <w:lang w:val="de-DE"/>
        </w:rPr>
        <w:t>Clicklicht</w:t>
      </w:r>
      <w:proofErr w:type="spellEnd"/>
      <w:r w:rsidR="00BE1ED2">
        <w:rPr>
          <w:rStyle w:val="Hyperlink"/>
          <w:sz w:val="16"/>
          <w:lang w:val="de-DE"/>
        </w:rPr>
        <w:fldChar w:fldCharType="end"/>
      </w:r>
      <w:r w:rsidRPr="0032629F">
        <w:rPr>
          <w:sz w:val="16"/>
          <w:lang w:val="de-DE"/>
        </w:rPr>
        <w:t xml:space="preserve"> und Gravis</w:t>
      </w:r>
    </w:p>
    <w:p w14:paraId="5FACAFE3" w14:textId="3A32DD1B" w:rsidR="0032629F" w:rsidRPr="0032629F" w:rsidRDefault="0032629F" w:rsidP="00006007">
      <w:pPr>
        <w:rPr>
          <w:sz w:val="16"/>
          <w:lang w:val="de-DE"/>
        </w:rPr>
      </w:pPr>
      <w:r w:rsidRPr="0032629F">
        <w:rPr>
          <w:sz w:val="16"/>
          <w:lang w:val="de-DE"/>
        </w:rPr>
        <w:t xml:space="preserve">Österreich: </w:t>
      </w:r>
      <w:proofErr w:type="spellStart"/>
      <w:r w:rsidRPr="0032629F">
        <w:rPr>
          <w:sz w:val="16"/>
          <w:lang w:val="de-DE"/>
        </w:rPr>
        <w:t>MediaMarkt</w:t>
      </w:r>
      <w:proofErr w:type="spellEnd"/>
      <w:r w:rsidRPr="0032629F">
        <w:rPr>
          <w:sz w:val="16"/>
          <w:lang w:val="de-DE"/>
        </w:rPr>
        <w:t xml:space="preserve"> und Saturn</w:t>
      </w:r>
    </w:p>
    <w:p w14:paraId="4C5919BE" w14:textId="29253D33" w:rsidR="0032629F" w:rsidRPr="0032629F" w:rsidRDefault="0032629F" w:rsidP="00006007">
      <w:pPr>
        <w:rPr>
          <w:sz w:val="16"/>
          <w:lang w:val="de-DE"/>
        </w:rPr>
      </w:pPr>
      <w:r w:rsidRPr="0032629F">
        <w:rPr>
          <w:sz w:val="16"/>
          <w:lang w:val="de-DE"/>
        </w:rPr>
        <w:t xml:space="preserve">Schweiz: </w:t>
      </w:r>
      <w:proofErr w:type="spellStart"/>
      <w:r w:rsidRPr="0032629F">
        <w:rPr>
          <w:sz w:val="16"/>
          <w:lang w:val="de-DE"/>
        </w:rPr>
        <w:t>Braack</w:t>
      </w:r>
      <w:proofErr w:type="spellEnd"/>
      <w:r w:rsidRPr="0032629F">
        <w:rPr>
          <w:sz w:val="16"/>
          <w:lang w:val="de-DE"/>
        </w:rPr>
        <w:t xml:space="preserve">, </w:t>
      </w:r>
      <w:proofErr w:type="spellStart"/>
      <w:r w:rsidRPr="0032629F">
        <w:rPr>
          <w:sz w:val="16"/>
          <w:lang w:val="de-DE"/>
        </w:rPr>
        <w:t>Digitec</w:t>
      </w:r>
      <w:proofErr w:type="spellEnd"/>
      <w:r w:rsidRPr="0032629F">
        <w:rPr>
          <w:sz w:val="16"/>
          <w:lang w:val="de-DE"/>
        </w:rPr>
        <w:t>/</w:t>
      </w:r>
      <w:proofErr w:type="spellStart"/>
      <w:r w:rsidRPr="0032629F">
        <w:rPr>
          <w:sz w:val="16"/>
          <w:lang w:val="de-DE"/>
        </w:rPr>
        <w:t>Galaxus</w:t>
      </w:r>
      <w:proofErr w:type="spellEnd"/>
      <w:r w:rsidRPr="0032629F">
        <w:rPr>
          <w:sz w:val="16"/>
          <w:lang w:val="de-DE"/>
        </w:rPr>
        <w:t xml:space="preserve">, </w:t>
      </w:r>
      <w:proofErr w:type="spellStart"/>
      <w:r w:rsidRPr="0032629F">
        <w:rPr>
          <w:sz w:val="16"/>
          <w:lang w:val="de-DE"/>
        </w:rPr>
        <w:t>Micasa</w:t>
      </w:r>
      <w:proofErr w:type="spellEnd"/>
    </w:p>
    <w:p w14:paraId="14A9A57F" w14:textId="77777777" w:rsidR="0032629F" w:rsidRPr="00006007" w:rsidRDefault="0032629F" w:rsidP="00006007">
      <w:pPr>
        <w:rPr>
          <w:lang w:val="de-DE"/>
        </w:rPr>
      </w:pPr>
    </w:p>
    <w:p w14:paraId="68FCF7B4" w14:textId="01E80415" w:rsidR="00006007" w:rsidRPr="00006007" w:rsidRDefault="00963AA9" w:rsidP="00006007">
      <w:pPr>
        <w:rPr>
          <w:rFonts w:cs="Calibri"/>
          <w:b/>
          <w:szCs w:val="22"/>
          <w:lang w:val="de-DE"/>
        </w:rPr>
      </w:pPr>
      <w:r>
        <w:rPr>
          <w:rFonts w:cs="Calibri"/>
          <w:b/>
          <w:szCs w:val="22"/>
          <w:lang w:val="de-DE"/>
        </w:rPr>
        <w:t>Kontakt</w:t>
      </w:r>
      <w:r w:rsidR="00006007" w:rsidRPr="00006007">
        <w:rPr>
          <w:rFonts w:cs="Calibri"/>
          <w:b/>
          <w:szCs w:val="22"/>
          <w:lang w:val="de-DE"/>
        </w:rPr>
        <w:t xml:space="preserve"> für Journalisten:</w:t>
      </w:r>
    </w:p>
    <w:p w14:paraId="4BB7AA41" w14:textId="77777777" w:rsidR="00006007" w:rsidRPr="00006007" w:rsidRDefault="00006007" w:rsidP="00006007">
      <w:pPr>
        <w:rPr>
          <w:rFonts w:asciiTheme="minorHAnsi" w:eastAsiaTheme="minorHAnsi" w:hAnsiTheme="minorHAnsi" w:cstheme="minorHAnsi"/>
          <w:szCs w:val="22"/>
          <w:lang w:val="de-DE"/>
        </w:rPr>
      </w:pPr>
      <w:r w:rsidRPr="00006007">
        <w:rPr>
          <w:rFonts w:asciiTheme="minorHAnsi" w:eastAsiaTheme="minorHAnsi" w:hAnsiTheme="minorHAnsi" w:cstheme="minorHAnsi"/>
          <w:szCs w:val="22"/>
          <w:lang w:val="de-DE"/>
        </w:rPr>
        <w:t>Stefan Zander</w:t>
      </w:r>
    </w:p>
    <w:p w14:paraId="600B4EBC" w14:textId="77777777" w:rsidR="00006007" w:rsidRPr="00006007" w:rsidRDefault="00006007" w:rsidP="00006007">
      <w:pPr>
        <w:rPr>
          <w:rFonts w:asciiTheme="minorHAnsi" w:eastAsiaTheme="minorHAnsi" w:hAnsiTheme="minorHAnsi" w:cstheme="minorHAnsi"/>
          <w:szCs w:val="22"/>
          <w:lang w:val="de-DE"/>
        </w:rPr>
      </w:pPr>
      <w:r w:rsidRPr="00006007">
        <w:rPr>
          <w:rFonts w:asciiTheme="minorHAnsi" w:eastAsiaTheme="minorHAnsi" w:hAnsiTheme="minorHAnsi" w:cstheme="minorHAnsi"/>
          <w:szCs w:val="22"/>
          <w:lang w:val="de-DE"/>
        </w:rPr>
        <w:t>Pressesprecher</w:t>
      </w:r>
    </w:p>
    <w:p w14:paraId="2CD87B4F" w14:textId="77777777" w:rsidR="00006007" w:rsidRPr="00006007" w:rsidRDefault="00006007" w:rsidP="00006007">
      <w:pPr>
        <w:rPr>
          <w:rFonts w:asciiTheme="minorHAnsi" w:eastAsiaTheme="minorHAnsi" w:hAnsiTheme="minorHAnsi" w:cstheme="minorHAnsi"/>
          <w:szCs w:val="22"/>
          <w:lang w:val="de-DE"/>
        </w:rPr>
      </w:pPr>
      <w:r w:rsidRPr="00006007">
        <w:rPr>
          <w:rFonts w:asciiTheme="minorHAnsi" w:eastAsiaTheme="minorHAnsi" w:hAnsiTheme="minorHAnsi" w:cstheme="minorHAnsi"/>
          <w:szCs w:val="22"/>
          <w:lang w:val="de-DE"/>
        </w:rPr>
        <w:t>Tel: +49 (0) 1607429087</w:t>
      </w:r>
    </w:p>
    <w:p w14:paraId="07FF4697" w14:textId="77777777" w:rsidR="00006007" w:rsidRPr="00006007" w:rsidRDefault="00006007" w:rsidP="00006007">
      <w:pPr>
        <w:pStyle w:val="s4"/>
        <w:spacing w:before="0" w:beforeAutospacing="0" w:after="0" w:afterAutospacing="0"/>
        <w:rPr>
          <w:rFonts w:asciiTheme="minorHAnsi" w:eastAsia="Calibri" w:hAnsiTheme="minorHAnsi" w:cstheme="minorHAnsi"/>
          <w:lang w:val="de-DE"/>
        </w:rPr>
      </w:pPr>
      <w:r w:rsidRPr="00006007">
        <w:rPr>
          <w:rFonts w:asciiTheme="minorHAnsi" w:hAnsiTheme="minorHAnsi" w:cstheme="minorHAnsi"/>
          <w:lang w:val="de-DE"/>
        </w:rPr>
        <w:t xml:space="preserve">E-Mail: </w:t>
      </w:r>
      <w:hyperlink r:id="rId8" w:history="1">
        <w:r w:rsidRPr="00006007">
          <w:rPr>
            <w:rStyle w:val="Hyperlink"/>
            <w:rFonts w:asciiTheme="minorHAnsi" w:hAnsiTheme="minorHAnsi" w:cstheme="minorHAnsi"/>
            <w:lang w:val="de-DE"/>
          </w:rPr>
          <w:t>stefan.zander@philips.com</w:t>
        </w:r>
      </w:hyperlink>
      <w:r w:rsidRPr="00006007">
        <w:rPr>
          <w:rFonts w:asciiTheme="minorHAnsi" w:hAnsiTheme="minorHAnsi" w:cstheme="minorHAnsi"/>
          <w:lang w:val="de-DE"/>
        </w:rPr>
        <w:t xml:space="preserve"> </w:t>
      </w:r>
    </w:p>
    <w:p w14:paraId="6743CDDE" w14:textId="77777777" w:rsidR="003A09C9" w:rsidRPr="00006007" w:rsidRDefault="003A09C9" w:rsidP="003A09C9">
      <w:pPr>
        <w:rPr>
          <w:rFonts w:asciiTheme="minorHAnsi" w:hAnsiTheme="minorHAnsi" w:cstheme="minorHAnsi"/>
          <w:szCs w:val="22"/>
          <w:lang w:val="de-DE"/>
        </w:rPr>
      </w:pPr>
    </w:p>
    <w:p w14:paraId="2F3DB4A3" w14:textId="77777777" w:rsidR="003A09C9" w:rsidRPr="00006007" w:rsidRDefault="003A09C9" w:rsidP="00A20607">
      <w:pPr>
        <w:rPr>
          <w:rFonts w:asciiTheme="minorHAnsi" w:hAnsiTheme="minorHAnsi" w:cstheme="minorHAnsi"/>
          <w:szCs w:val="22"/>
          <w:lang w:val="de-DE"/>
        </w:rPr>
      </w:pPr>
      <w:r w:rsidRPr="00006007">
        <w:rPr>
          <w:rFonts w:asciiTheme="minorHAnsi" w:hAnsiTheme="minorHAnsi" w:cstheme="minorHAnsi"/>
          <w:b/>
          <w:bCs/>
          <w:iCs/>
          <w:szCs w:val="22"/>
          <w:lang w:val="de-DE"/>
        </w:rPr>
        <w:t>Über Philips Lighting</w:t>
      </w:r>
    </w:p>
    <w:p w14:paraId="6D4795C6" w14:textId="77777777" w:rsidR="00BA28D1" w:rsidRPr="00006007" w:rsidRDefault="003A09C9" w:rsidP="00A20607">
      <w:pPr>
        <w:rPr>
          <w:rStyle w:val="p-body-copy-02"/>
          <w:lang w:val="de-DE"/>
        </w:rPr>
      </w:pPr>
      <w:r w:rsidRPr="00006007">
        <w:rPr>
          <w:rStyle w:val="p-body-copy-02"/>
          <w:szCs w:val="22"/>
          <w:lang w:val="de-DE"/>
        </w:rPr>
        <w:t>Philips Lighting (Euronext</w:t>
      </w:r>
      <w:r w:rsidR="009175B4" w:rsidRPr="00006007">
        <w:rPr>
          <w:rStyle w:val="p-body-copy-02"/>
          <w:szCs w:val="22"/>
          <w:lang w:val="de-DE"/>
        </w:rPr>
        <w:t>:</w:t>
      </w:r>
      <w:r w:rsidRPr="00006007">
        <w:rPr>
          <w:rStyle w:val="p-body-copy-02"/>
          <w:szCs w:val="22"/>
          <w:lang w:val="de-DE"/>
        </w:rPr>
        <w:t xml:space="preserve"> LIGHT) ist </w:t>
      </w:r>
      <w:r w:rsidR="009175B4" w:rsidRPr="00006007">
        <w:rPr>
          <w:rStyle w:val="p-body-copy-02"/>
          <w:szCs w:val="22"/>
          <w:lang w:val="de-DE"/>
        </w:rPr>
        <w:t>der</w:t>
      </w:r>
      <w:r w:rsidRPr="00006007">
        <w:rPr>
          <w:rStyle w:val="p-body-copy-02"/>
          <w:szCs w:val="22"/>
          <w:lang w:val="de-DE"/>
        </w:rPr>
        <w:t xml:space="preserve"> weltweit führende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w:t>
      </w:r>
      <w:r w:rsidRPr="00006007">
        <w:rPr>
          <w:rStyle w:val="p-body-copy-02"/>
          <w:szCs w:val="22"/>
          <w:lang w:val="de-DE"/>
        </w:rPr>
        <w:lastRenderedPageBreak/>
        <w:t xml:space="preserve">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w:t>
      </w:r>
      <w:r w:rsidR="00976091" w:rsidRPr="00006007">
        <w:rPr>
          <w:rStyle w:val="p-body-copy-02"/>
          <w:lang w:val="de-DE"/>
        </w:rPr>
        <w:t>In 2017 hat Philips Lighting mit weltweit 32.000 Mitarbeitern in mehr als 70 Ländern einen Umsatz von 7 Milliarden Euro erzielt. Neuigkeiten veröffentlicht Philips Lighting auf</w:t>
      </w:r>
      <w:r w:rsidRPr="00006007">
        <w:rPr>
          <w:rStyle w:val="p-body-copy-02"/>
          <w:szCs w:val="22"/>
          <w:lang w:val="de-DE"/>
        </w:rPr>
        <w:t xml:space="preserve"> </w:t>
      </w:r>
      <w:hyperlink r:id="rId9" w:history="1">
        <w:r w:rsidR="00282B40" w:rsidRPr="00006007">
          <w:rPr>
            <w:rStyle w:val="Hyperlink"/>
            <w:lang w:val="de-DE"/>
          </w:rPr>
          <w:t>www.philips.de/lightingnewsroom</w:t>
        </w:r>
      </w:hyperlink>
      <w:r w:rsidR="00F068B5" w:rsidRPr="00006007">
        <w:rPr>
          <w:rStyle w:val="p-body-copy-02"/>
          <w:lang w:val="de-DE"/>
        </w:rPr>
        <w:t xml:space="preserve"> </w:t>
      </w:r>
    </w:p>
    <w:p w14:paraId="6E49AE7C" w14:textId="77777777" w:rsidR="00976091" w:rsidRPr="00006007" w:rsidRDefault="00976091" w:rsidP="00A20607">
      <w:pPr>
        <w:rPr>
          <w:rStyle w:val="p-body-copy-02"/>
          <w:lang w:val="de-DE"/>
        </w:rPr>
      </w:pPr>
    </w:p>
    <w:p w14:paraId="1BB7B812" w14:textId="77777777" w:rsidR="00976091" w:rsidRPr="00006007" w:rsidRDefault="00976091" w:rsidP="00A20607">
      <w:pPr>
        <w:rPr>
          <w:lang w:val="de-DE"/>
        </w:rPr>
      </w:pPr>
    </w:p>
    <w:sectPr w:rsidR="00976091" w:rsidRPr="00006007" w:rsidSect="004A2B56">
      <w:headerReference w:type="default" r:id="rId10"/>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5107" w14:textId="77777777" w:rsidR="00BE1ED2" w:rsidRDefault="00BE1ED2" w:rsidP="00D2642A">
      <w:r>
        <w:separator/>
      </w:r>
    </w:p>
  </w:endnote>
  <w:endnote w:type="continuationSeparator" w:id="0">
    <w:p w14:paraId="6DF729AE" w14:textId="77777777" w:rsidR="00BE1ED2" w:rsidRDefault="00BE1ED2"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E4D7" w14:textId="77777777" w:rsidR="00BE1ED2" w:rsidRDefault="00BE1ED2" w:rsidP="00D2642A">
      <w:r>
        <w:separator/>
      </w:r>
    </w:p>
  </w:footnote>
  <w:footnote w:type="continuationSeparator" w:id="0">
    <w:p w14:paraId="0BA3F6C9" w14:textId="77777777" w:rsidR="00BE1ED2" w:rsidRDefault="00BE1ED2"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C6FB" w14:textId="77777777" w:rsidR="00D2642A" w:rsidRDefault="00D2642A">
    <w:pPr>
      <w:pStyle w:val="Header"/>
    </w:pPr>
    <w:r>
      <w:rPr>
        <w:noProof/>
        <w:lang w:val="de-DE" w:eastAsia="de-DE"/>
      </w:rPr>
      <w:drawing>
        <wp:inline distT="0" distB="0" distL="0" distR="0" wp14:anchorId="05B24B2D" wp14:editId="23FAAF1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040671D7" w14:textId="77777777" w:rsidR="004A2B56" w:rsidRPr="009175B4" w:rsidRDefault="004A2B56">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2A"/>
    <w:rsid w:val="00006007"/>
    <w:rsid w:val="00031DEE"/>
    <w:rsid w:val="000A4C12"/>
    <w:rsid w:val="000F39C2"/>
    <w:rsid w:val="001262C6"/>
    <w:rsid w:val="00195F37"/>
    <w:rsid w:val="001F0428"/>
    <w:rsid w:val="001F2A8D"/>
    <w:rsid w:val="00215F82"/>
    <w:rsid w:val="00216C6D"/>
    <w:rsid w:val="00282B40"/>
    <w:rsid w:val="00312CD9"/>
    <w:rsid w:val="0032629F"/>
    <w:rsid w:val="0033737A"/>
    <w:rsid w:val="0036650F"/>
    <w:rsid w:val="003736F7"/>
    <w:rsid w:val="00385BC6"/>
    <w:rsid w:val="003A09C9"/>
    <w:rsid w:val="003C4D93"/>
    <w:rsid w:val="004A2B56"/>
    <w:rsid w:val="004C4F25"/>
    <w:rsid w:val="004F713E"/>
    <w:rsid w:val="005366A3"/>
    <w:rsid w:val="00542B2E"/>
    <w:rsid w:val="00564414"/>
    <w:rsid w:val="00630B37"/>
    <w:rsid w:val="00666586"/>
    <w:rsid w:val="006942DC"/>
    <w:rsid w:val="006C550C"/>
    <w:rsid w:val="006F7227"/>
    <w:rsid w:val="007458AE"/>
    <w:rsid w:val="00746352"/>
    <w:rsid w:val="007814CC"/>
    <w:rsid w:val="007D131F"/>
    <w:rsid w:val="007D1696"/>
    <w:rsid w:val="00875C73"/>
    <w:rsid w:val="0088115A"/>
    <w:rsid w:val="008A738D"/>
    <w:rsid w:val="008D1E44"/>
    <w:rsid w:val="008D4BA8"/>
    <w:rsid w:val="008E10CE"/>
    <w:rsid w:val="009175B4"/>
    <w:rsid w:val="00920807"/>
    <w:rsid w:val="00945D02"/>
    <w:rsid w:val="00963AA9"/>
    <w:rsid w:val="0096544D"/>
    <w:rsid w:val="00976091"/>
    <w:rsid w:val="00993784"/>
    <w:rsid w:val="009C0024"/>
    <w:rsid w:val="009E0DD7"/>
    <w:rsid w:val="00A02833"/>
    <w:rsid w:val="00A20607"/>
    <w:rsid w:val="00B10DFA"/>
    <w:rsid w:val="00B25B51"/>
    <w:rsid w:val="00B80806"/>
    <w:rsid w:val="00BA28D1"/>
    <w:rsid w:val="00BD44C1"/>
    <w:rsid w:val="00BE1ED2"/>
    <w:rsid w:val="00C835CD"/>
    <w:rsid w:val="00C92CA2"/>
    <w:rsid w:val="00D257F1"/>
    <w:rsid w:val="00D2642A"/>
    <w:rsid w:val="00DB0FED"/>
    <w:rsid w:val="00E0495B"/>
    <w:rsid w:val="00E208EF"/>
    <w:rsid w:val="00F0413A"/>
    <w:rsid w:val="00F068B5"/>
    <w:rsid w:val="00F336F7"/>
    <w:rsid w:val="00F84F96"/>
    <w:rsid w:val="00FC101F"/>
    <w:rsid w:val="00FE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B794C"/>
  <w15:docId w15:val="{4F840D47-4236-4251-AE98-96C4409E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paragraph" w:styleId="BalloonText">
    <w:name w:val="Balloon Text"/>
    <w:basedOn w:val="Normal"/>
    <w:link w:val="BalloonTextChar"/>
    <w:uiPriority w:val="99"/>
    <w:semiHidden/>
    <w:unhideWhenUsed/>
    <w:rsid w:val="00B25B51"/>
    <w:rPr>
      <w:rFonts w:ascii="Tahoma" w:hAnsi="Tahoma" w:cs="Tahoma"/>
      <w:sz w:val="16"/>
      <w:szCs w:val="16"/>
    </w:rPr>
  </w:style>
  <w:style w:type="character" w:customStyle="1" w:styleId="BalloonTextChar">
    <w:name w:val="Balloon Text Char"/>
    <w:basedOn w:val="DefaultParagraphFont"/>
    <w:link w:val="BalloonText"/>
    <w:uiPriority w:val="99"/>
    <w:semiHidden/>
    <w:rsid w:val="00B25B51"/>
    <w:rPr>
      <w:rFonts w:ascii="Tahoma" w:eastAsia="Times New Roman" w:hAnsi="Tahoma" w:cs="Tahoma"/>
      <w:sz w:val="16"/>
      <w:szCs w:val="16"/>
      <w:lang w:eastAsia="de-DE"/>
    </w:rPr>
  </w:style>
  <w:style w:type="paragraph" w:styleId="BodyText">
    <w:name w:val="Body Text"/>
    <w:basedOn w:val="Normal"/>
    <w:link w:val="BodyTextChar"/>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BodyTextChar">
    <w:name w:val="Body Text Char"/>
    <w:basedOn w:val="DefaultParagraphFont"/>
    <w:link w:val="BodyText"/>
    <w:rsid w:val="003A09C9"/>
    <w:rPr>
      <w:rFonts w:ascii="Garamond" w:eastAsia="Times New Roman" w:hAnsi="Garamond" w:cs="Times New Roman"/>
      <w:sz w:val="28"/>
      <w:szCs w:val="20"/>
      <w:lang w:bidi="en-US"/>
    </w:rPr>
  </w:style>
  <w:style w:type="character" w:customStyle="1" w:styleId="p-body-copy-02">
    <w:name w:val="p-body-copy-02"/>
    <w:basedOn w:val="DefaultParagraphFont"/>
    <w:rsid w:val="003A09C9"/>
  </w:style>
  <w:style w:type="character" w:styleId="CommentReference">
    <w:name w:val="annotation reference"/>
    <w:basedOn w:val="DefaultParagraphFont"/>
    <w:uiPriority w:val="99"/>
    <w:semiHidden/>
    <w:unhideWhenUsed/>
    <w:rsid w:val="00006007"/>
    <w:rPr>
      <w:sz w:val="16"/>
      <w:szCs w:val="16"/>
    </w:rPr>
  </w:style>
  <w:style w:type="paragraph" w:styleId="CommentText">
    <w:name w:val="annotation text"/>
    <w:basedOn w:val="Normal"/>
    <w:link w:val="CommentTextChar"/>
    <w:uiPriority w:val="99"/>
    <w:semiHidden/>
    <w:unhideWhenUsed/>
    <w:rsid w:val="00006007"/>
    <w:rPr>
      <w:sz w:val="20"/>
    </w:rPr>
  </w:style>
  <w:style w:type="character" w:customStyle="1" w:styleId="CommentTextChar">
    <w:name w:val="Comment Text Char"/>
    <w:basedOn w:val="DefaultParagraphFont"/>
    <w:link w:val="CommentText"/>
    <w:uiPriority w:val="99"/>
    <w:semiHidden/>
    <w:rsid w:val="00006007"/>
    <w:rPr>
      <w:rFonts w:ascii="Calibri" w:eastAsia="Times New Roman" w:hAnsi="Calibri"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06007"/>
    <w:rPr>
      <w:b/>
      <w:bCs/>
    </w:rPr>
  </w:style>
  <w:style w:type="character" w:customStyle="1" w:styleId="CommentSubjectChar">
    <w:name w:val="Comment Subject Char"/>
    <w:basedOn w:val="CommentTextChar"/>
    <w:link w:val="CommentSubject"/>
    <w:uiPriority w:val="99"/>
    <w:semiHidden/>
    <w:rsid w:val="00006007"/>
    <w:rPr>
      <w:rFonts w:ascii="Calibri" w:eastAsia="Times New Roman" w:hAnsi="Calibri" w:cs="Times New Roman"/>
      <w:b/>
      <w:bCs/>
      <w:sz w:val="20"/>
      <w:szCs w:val="20"/>
      <w:lang w:eastAsia="de-DE"/>
    </w:rPr>
  </w:style>
  <w:style w:type="character" w:styleId="UnresolvedMention">
    <w:name w:val="Unresolved Mention"/>
    <w:basedOn w:val="DefaultParagraphFont"/>
    <w:uiPriority w:val="99"/>
    <w:semiHidden/>
    <w:unhideWhenUsed/>
    <w:rsid w:val="00746352"/>
    <w:rPr>
      <w:color w:val="808080"/>
      <w:shd w:val="clear" w:color="auto" w:fill="E6E6E6"/>
    </w:rPr>
  </w:style>
  <w:style w:type="character" w:styleId="FollowedHyperlink">
    <w:name w:val="FollowedHyperlink"/>
    <w:basedOn w:val="DefaultParagraphFont"/>
    <w:uiPriority w:val="99"/>
    <w:semiHidden/>
    <w:unhideWhenUsed/>
    <w:rsid w:val="00126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574776968">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zander@philips.com" TargetMode="External"/><Relationship Id="rId3" Type="http://schemas.openxmlformats.org/officeDocument/2006/relationships/settings" Target="settings.xml"/><Relationship Id="rId7" Type="http://schemas.openxmlformats.org/officeDocument/2006/relationships/hyperlink" Target="https://www.amazon.de/dp/B07CDYNMW1/ref=emc_b_5_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ilips.de/lighting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9EB2-69C6-4614-9EE3-A1F94752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Stefan Zander</cp:lastModifiedBy>
  <cp:revision>3</cp:revision>
  <cp:lastPrinted>2018-04-26T12:49:00Z</cp:lastPrinted>
  <dcterms:created xsi:type="dcterms:W3CDTF">2018-05-02T09:24:00Z</dcterms:created>
  <dcterms:modified xsi:type="dcterms:W3CDTF">2018-05-02T13:29:00Z</dcterms:modified>
</cp:coreProperties>
</file>