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56D87" w14:textId="6DD71C30" w:rsidR="00225849" w:rsidRPr="00464CE7" w:rsidRDefault="00225849" w:rsidP="00225849">
      <w:pPr>
        <w:keepNext/>
        <w:outlineLvl w:val="0"/>
        <w:rPr>
          <w:rFonts w:asciiTheme="minorHAnsi" w:hAnsiTheme="minorHAnsi" w:cstheme="minorHAnsi"/>
          <w:snapToGrid w:val="0"/>
          <w:color w:val="0B2265"/>
          <w:sz w:val="44"/>
          <w:lang w:eastAsia="en-US"/>
        </w:rPr>
      </w:pPr>
      <w:r w:rsidRPr="00464CE7">
        <w:rPr>
          <w:rFonts w:asciiTheme="minorHAnsi" w:hAnsiTheme="minorHAnsi" w:cstheme="minorHAnsi"/>
          <w:snapToGrid w:val="0"/>
          <w:color w:val="0B2265"/>
          <w:sz w:val="44"/>
          <w:lang w:eastAsia="en-US"/>
        </w:rPr>
        <w:t>Press Information</w:t>
      </w:r>
    </w:p>
    <w:p w14:paraId="78779E12" w14:textId="77777777" w:rsidR="00225849" w:rsidRPr="00225849" w:rsidRDefault="00225849" w:rsidP="00225849">
      <w:pPr>
        <w:rPr>
          <w:rFonts w:asciiTheme="minorHAnsi" w:hAnsiTheme="minorHAnsi" w:cstheme="minorHAnsi"/>
          <w:szCs w:val="24"/>
          <w:lang w:eastAsia="en-US"/>
        </w:rPr>
      </w:pPr>
    </w:p>
    <w:p w14:paraId="1FF80410" w14:textId="77777777" w:rsidR="00225849" w:rsidRPr="00225849" w:rsidRDefault="00225849" w:rsidP="00225849">
      <w:pPr>
        <w:rPr>
          <w:rFonts w:asciiTheme="minorHAnsi" w:hAnsiTheme="minorHAnsi" w:cstheme="minorHAnsi"/>
          <w:szCs w:val="24"/>
          <w:lang w:eastAsia="en-US"/>
        </w:rPr>
      </w:pPr>
    </w:p>
    <w:p w14:paraId="08C0A678" w14:textId="77B5CF8A" w:rsidR="00225849" w:rsidRPr="00225849" w:rsidRDefault="00730E3F" w:rsidP="00225849">
      <w:pPr>
        <w:rPr>
          <w:rFonts w:asciiTheme="minorHAnsi" w:hAnsiTheme="minorHAnsi" w:cstheme="minorHAnsi"/>
          <w:szCs w:val="24"/>
          <w:lang w:eastAsia="en-US"/>
        </w:rPr>
      </w:pPr>
      <w:r>
        <w:rPr>
          <w:rFonts w:asciiTheme="minorHAnsi" w:hAnsiTheme="minorHAnsi" w:cstheme="minorHAnsi"/>
          <w:szCs w:val="24"/>
          <w:lang w:eastAsia="en-US"/>
        </w:rPr>
        <w:t>June</w:t>
      </w:r>
      <w:r w:rsidR="0019312A">
        <w:rPr>
          <w:rFonts w:asciiTheme="minorHAnsi" w:hAnsiTheme="minorHAnsi" w:cstheme="minorHAnsi"/>
          <w:szCs w:val="24"/>
          <w:lang w:eastAsia="en-US"/>
        </w:rPr>
        <w:t xml:space="preserve"> </w:t>
      </w:r>
      <w:r w:rsidR="002E4E28">
        <w:rPr>
          <w:rFonts w:asciiTheme="minorHAnsi" w:hAnsiTheme="minorHAnsi" w:cstheme="minorHAnsi"/>
          <w:szCs w:val="24"/>
          <w:lang w:eastAsia="en-US"/>
        </w:rPr>
        <w:t>23</w:t>
      </w:r>
      <w:r w:rsidR="0019312A">
        <w:rPr>
          <w:rFonts w:asciiTheme="minorHAnsi" w:hAnsiTheme="minorHAnsi" w:cstheme="minorHAnsi"/>
          <w:szCs w:val="24"/>
          <w:lang w:eastAsia="en-US"/>
        </w:rPr>
        <w:t>, 2016</w:t>
      </w:r>
    </w:p>
    <w:p w14:paraId="61BEF619" w14:textId="77777777" w:rsidR="00225849" w:rsidRPr="00225849" w:rsidRDefault="00225849" w:rsidP="00225849">
      <w:pPr>
        <w:rPr>
          <w:rFonts w:asciiTheme="minorHAnsi" w:hAnsiTheme="minorHAnsi" w:cstheme="minorHAnsi"/>
          <w:szCs w:val="24"/>
          <w:lang w:eastAsia="en-US"/>
        </w:rPr>
      </w:pPr>
    </w:p>
    <w:p w14:paraId="3F840471" w14:textId="77E5BBB1" w:rsidR="00730E3F" w:rsidRPr="00730E3F" w:rsidRDefault="00730E3F" w:rsidP="00730E3F">
      <w:pPr>
        <w:pStyle w:val="Standard1"/>
        <w:spacing w:before="480"/>
        <w:rPr>
          <w:rStyle w:val="normalchar1"/>
          <w:b/>
          <w:bCs/>
        </w:rPr>
      </w:pPr>
      <w:bookmarkStart w:id="0" w:name="_GoBack"/>
      <w:r w:rsidRPr="00730E3F">
        <w:rPr>
          <w:rFonts w:asciiTheme="minorHAnsi" w:hAnsiTheme="minorHAnsi" w:cstheme="minorHAnsi"/>
          <w:b/>
          <w:iCs/>
          <w:sz w:val="24"/>
          <w:szCs w:val="28"/>
        </w:rPr>
        <w:t xml:space="preserve">Troy-CSL Lighting signs license agreement </w:t>
      </w:r>
      <w:r>
        <w:rPr>
          <w:rFonts w:asciiTheme="minorHAnsi" w:hAnsiTheme="minorHAnsi" w:cstheme="minorHAnsi"/>
          <w:b/>
          <w:iCs/>
          <w:sz w:val="24"/>
          <w:szCs w:val="28"/>
        </w:rPr>
        <w:t xml:space="preserve">joining </w:t>
      </w:r>
      <w:r w:rsidRPr="00730E3F">
        <w:rPr>
          <w:rFonts w:asciiTheme="minorHAnsi" w:hAnsiTheme="minorHAnsi" w:cstheme="minorHAnsi"/>
          <w:b/>
          <w:iCs/>
          <w:sz w:val="24"/>
          <w:szCs w:val="28"/>
        </w:rPr>
        <w:t xml:space="preserve">Philips Lighting’s </w:t>
      </w:r>
      <w:proofErr w:type="spellStart"/>
      <w:r w:rsidRPr="00730E3F">
        <w:rPr>
          <w:rFonts w:asciiTheme="minorHAnsi" w:hAnsiTheme="minorHAnsi" w:cstheme="minorHAnsi"/>
          <w:b/>
          <w:iCs/>
          <w:sz w:val="24"/>
          <w:szCs w:val="28"/>
        </w:rPr>
        <w:t>EnabLED</w:t>
      </w:r>
      <w:proofErr w:type="spellEnd"/>
      <w:r w:rsidRPr="00730E3F">
        <w:rPr>
          <w:rFonts w:asciiTheme="minorHAnsi" w:hAnsiTheme="minorHAnsi" w:cstheme="minorHAnsi"/>
          <w:b/>
          <w:iCs/>
          <w:sz w:val="24"/>
          <w:szCs w:val="28"/>
        </w:rPr>
        <w:t xml:space="preserve"> Licensing Program</w:t>
      </w:r>
    </w:p>
    <w:bookmarkEnd w:id="0"/>
    <w:p w14:paraId="37E4EB14" w14:textId="77777777" w:rsidR="00225849" w:rsidRPr="00225849" w:rsidRDefault="00225849" w:rsidP="00225849">
      <w:pPr>
        <w:rPr>
          <w:rFonts w:asciiTheme="minorHAnsi" w:hAnsiTheme="minorHAnsi" w:cstheme="minorHAnsi"/>
          <w:szCs w:val="24"/>
          <w:lang w:eastAsia="en-US"/>
        </w:rPr>
      </w:pPr>
    </w:p>
    <w:p w14:paraId="54C9D680" w14:textId="54D7C0B0" w:rsidR="00730E3F" w:rsidRPr="00730E3F" w:rsidRDefault="00730E3F" w:rsidP="00730E3F">
      <w:pPr>
        <w:rPr>
          <w:rFonts w:asciiTheme="minorHAnsi" w:hAnsiTheme="minorHAnsi" w:cstheme="minorHAnsi"/>
        </w:rPr>
      </w:pPr>
      <w:r>
        <w:rPr>
          <w:b/>
          <w:bCs/>
        </w:rPr>
        <w:t>Eindhoven</w:t>
      </w:r>
      <w:r w:rsidR="0019312A">
        <w:rPr>
          <w:b/>
          <w:bCs/>
        </w:rPr>
        <w:t>,</w:t>
      </w:r>
      <w:r>
        <w:rPr>
          <w:b/>
          <w:bCs/>
        </w:rPr>
        <w:t xml:space="preserve"> The Netherlands – </w:t>
      </w:r>
      <w:r w:rsidRPr="00730E3F">
        <w:rPr>
          <w:rFonts w:asciiTheme="minorHAnsi" w:hAnsiTheme="minorHAnsi" w:cstheme="minorHAnsi"/>
        </w:rPr>
        <w:t>Philips Lighting (Euronext Amsterdam ticker: LIGHT), a global leader in lighting</w:t>
      </w:r>
      <w:r w:rsidR="00E74285">
        <w:rPr>
          <w:rFonts w:asciiTheme="minorHAnsi" w:hAnsiTheme="minorHAnsi" w:cstheme="minorHAnsi"/>
        </w:rPr>
        <w:t>,</w:t>
      </w:r>
      <w:r w:rsidRPr="00730E3F">
        <w:rPr>
          <w:rFonts w:asciiTheme="minorHAnsi" w:hAnsiTheme="minorHAnsi" w:cstheme="minorHAnsi"/>
        </w:rPr>
        <w:t xml:space="preserve"> today announced that it signed a patent license agreement with the US company </w:t>
      </w:r>
      <w:r w:rsidRPr="00730E3F">
        <w:rPr>
          <w:rStyle w:val="normalchar1"/>
          <w:rFonts w:asciiTheme="minorHAnsi" w:hAnsiTheme="minorHAnsi" w:cstheme="minorHAnsi"/>
          <w:bCs/>
        </w:rPr>
        <w:t>Troy-CSL Lighting</w:t>
      </w:r>
      <w:r w:rsidRPr="00730E3F">
        <w:rPr>
          <w:rFonts w:asciiTheme="minorHAnsi" w:hAnsiTheme="minorHAnsi" w:cstheme="minorHAnsi"/>
        </w:rPr>
        <w:t xml:space="preserve">. The license, based on </w:t>
      </w:r>
      <w:r w:rsidR="003E0E01" w:rsidRPr="00730E3F">
        <w:rPr>
          <w:rFonts w:asciiTheme="minorHAnsi" w:hAnsiTheme="minorHAnsi" w:cstheme="minorHAnsi"/>
        </w:rPr>
        <w:t xml:space="preserve">Philips Lighting’s </w:t>
      </w:r>
      <w:proofErr w:type="spellStart"/>
      <w:r>
        <w:rPr>
          <w:rFonts w:asciiTheme="minorHAnsi" w:hAnsiTheme="minorHAnsi" w:cstheme="minorHAnsi"/>
        </w:rPr>
        <w:t>EnabLED</w:t>
      </w:r>
      <w:proofErr w:type="spellEnd"/>
      <w:r>
        <w:rPr>
          <w:rFonts w:asciiTheme="minorHAnsi" w:hAnsiTheme="minorHAnsi" w:cstheme="minorHAnsi"/>
        </w:rPr>
        <w:t xml:space="preserve"> </w:t>
      </w:r>
      <w:r w:rsidRPr="00730E3F">
        <w:rPr>
          <w:rFonts w:asciiTheme="minorHAnsi" w:hAnsiTheme="minorHAnsi" w:cstheme="minorHAnsi"/>
        </w:rPr>
        <w:t xml:space="preserve">program’s published terms and conditions, provides </w:t>
      </w:r>
      <w:r w:rsidRPr="00730E3F">
        <w:rPr>
          <w:rStyle w:val="normalchar1"/>
          <w:rFonts w:asciiTheme="minorHAnsi" w:hAnsiTheme="minorHAnsi" w:cstheme="minorHAnsi"/>
          <w:bCs/>
        </w:rPr>
        <w:t>Troy-CSL Lighting</w:t>
      </w:r>
      <w:r w:rsidRPr="00730E3F">
        <w:rPr>
          <w:rFonts w:asciiTheme="minorHAnsi" w:hAnsiTheme="minorHAnsi" w:cstheme="minorHAnsi"/>
        </w:rPr>
        <w:t xml:space="preserve"> with full, worldwide access to a wide range of basic LED control and system-level technologies. As a result of the agreement, all outstanding litigations between the companies related to patents offered under </w:t>
      </w:r>
      <w:r w:rsidR="009140EF">
        <w:rPr>
          <w:rFonts w:asciiTheme="minorHAnsi" w:hAnsiTheme="minorHAnsi" w:cstheme="minorHAnsi"/>
        </w:rPr>
        <w:t xml:space="preserve">the </w:t>
      </w:r>
      <w:proofErr w:type="spellStart"/>
      <w:r w:rsidRPr="00730E3F">
        <w:rPr>
          <w:rFonts w:asciiTheme="minorHAnsi" w:hAnsiTheme="minorHAnsi" w:cstheme="minorHAnsi"/>
        </w:rPr>
        <w:t>EnabLED</w:t>
      </w:r>
      <w:proofErr w:type="spellEnd"/>
      <w:r w:rsidRPr="00730E3F">
        <w:rPr>
          <w:rFonts w:asciiTheme="minorHAnsi" w:hAnsiTheme="minorHAnsi" w:cstheme="minorHAnsi"/>
        </w:rPr>
        <w:t xml:space="preserve"> Licensing Program for LED Luminaires and Retrofit Bulbs have been dismissed.</w:t>
      </w:r>
    </w:p>
    <w:p w14:paraId="5E36DDDD" w14:textId="3585D64F" w:rsidR="00730E3F" w:rsidRDefault="00AA7B16" w:rsidP="00AA7B16">
      <w:pPr>
        <w:tabs>
          <w:tab w:val="left" w:pos="5235"/>
        </w:tabs>
        <w:rPr>
          <w:rFonts w:asciiTheme="minorHAnsi" w:hAnsiTheme="minorHAnsi" w:cstheme="minorHAnsi"/>
        </w:rPr>
      </w:pPr>
      <w:r>
        <w:rPr>
          <w:rFonts w:asciiTheme="minorHAnsi" w:hAnsiTheme="minorHAnsi" w:cstheme="minorHAnsi"/>
        </w:rPr>
        <w:tab/>
      </w:r>
    </w:p>
    <w:p w14:paraId="67466588" w14:textId="73C53E1A" w:rsidR="00242B3B" w:rsidRDefault="00242B3B" w:rsidP="00242B3B">
      <w:r w:rsidRPr="00A63B5C">
        <w:t>“</w:t>
      </w:r>
      <w:r>
        <w:t xml:space="preserve">Concluding license agreements with companies like Troy-CSL Lighting, in what is an </w:t>
      </w:r>
      <w:r w:rsidRPr="00CD37F3">
        <w:t xml:space="preserve">open and </w:t>
      </w:r>
      <w:r>
        <w:t>transparent</w:t>
      </w:r>
      <w:r w:rsidRPr="00CD37F3">
        <w:t xml:space="preserve"> license program</w:t>
      </w:r>
      <w:r>
        <w:t>,</w:t>
      </w:r>
      <w:r w:rsidRPr="00CD37F3">
        <w:t xml:space="preserve"> is </w:t>
      </w:r>
      <w:r>
        <w:t xml:space="preserve">helping to </w:t>
      </w:r>
      <w:r w:rsidRPr="00CD37F3">
        <w:t>accelerat</w:t>
      </w:r>
      <w:r>
        <w:t>e</w:t>
      </w:r>
      <w:r w:rsidRPr="00CD37F3">
        <w:t xml:space="preserve"> the adoption of </w:t>
      </w:r>
      <w:r>
        <w:t xml:space="preserve">energy efficient </w:t>
      </w:r>
      <w:r w:rsidRPr="00CD37F3">
        <w:t>LED lighting</w:t>
      </w:r>
      <w:r>
        <w:t>, which is good for the growth of the industry and the environment</w:t>
      </w:r>
      <w:r w:rsidRPr="00CD37F3">
        <w:t>,</w:t>
      </w:r>
      <w:r>
        <w:t>”</w:t>
      </w:r>
      <w:r w:rsidRPr="00CD37F3">
        <w:t xml:space="preserve"> said </w:t>
      </w:r>
      <w:r>
        <w:t xml:space="preserve">Frank </w:t>
      </w:r>
      <w:proofErr w:type="spellStart"/>
      <w:r>
        <w:t>Bistervels</w:t>
      </w:r>
      <w:proofErr w:type="spellEnd"/>
      <w:r w:rsidRPr="00CD37F3">
        <w:t xml:space="preserve">, </w:t>
      </w:r>
      <w:r>
        <w:t>Senior Director for Intellectual Property Licensing at</w:t>
      </w:r>
      <w:r w:rsidRPr="00CD37F3">
        <w:t xml:space="preserve"> Philips </w:t>
      </w:r>
      <w:r>
        <w:t>Lighting.</w:t>
      </w:r>
      <w:r w:rsidRPr="00CD37F3">
        <w:t xml:space="preserve"> </w:t>
      </w:r>
    </w:p>
    <w:p w14:paraId="12B20C9E" w14:textId="77777777" w:rsidR="00242B3B" w:rsidRDefault="00242B3B" w:rsidP="00242B3B"/>
    <w:p w14:paraId="1182730C" w14:textId="6DDBD197" w:rsidR="00730E3F" w:rsidRDefault="00730E3F" w:rsidP="00730E3F">
      <w:pPr>
        <w:rPr>
          <w:rFonts w:asciiTheme="minorHAnsi" w:hAnsiTheme="minorHAnsi" w:cstheme="minorHAnsi"/>
        </w:rPr>
      </w:pPr>
      <w:r w:rsidRPr="00730E3F">
        <w:rPr>
          <w:rFonts w:asciiTheme="minorHAnsi" w:hAnsiTheme="minorHAnsi" w:cstheme="minorHAnsi"/>
        </w:rPr>
        <w:t xml:space="preserve">The license agreement with </w:t>
      </w:r>
      <w:r w:rsidRPr="00730E3F">
        <w:rPr>
          <w:rStyle w:val="normalchar1"/>
          <w:rFonts w:asciiTheme="minorHAnsi" w:hAnsiTheme="minorHAnsi" w:cstheme="minorHAnsi"/>
          <w:bCs/>
        </w:rPr>
        <w:t>Troy-CSL Lighting</w:t>
      </w:r>
      <w:r w:rsidRPr="00730E3F">
        <w:rPr>
          <w:rFonts w:asciiTheme="minorHAnsi" w:hAnsiTheme="minorHAnsi" w:cstheme="minorHAnsi"/>
        </w:rPr>
        <w:t xml:space="preserve"> follows earlier agreements between Philips Lighting and more than 600 lighting companies including, amongst others, Acuity Brands, Cooper Lighting, Generation Brands, Nora Lighting, </w:t>
      </w:r>
      <w:proofErr w:type="spellStart"/>
      <w:r w:rsidRPr="00730E3F">
        <w:rPr>
          <w:rFonts w:asciiTheme="minorHAnsi" w:hAnsiTheme="minorHAnsi" w:cstheme="minorHAnsi"/>
        </w:rPr>
        <w:t>Osram</w:t>
      </w:r>
      <w:proofErr w:type="spellEnd"/>
      <w:r w:rsidRPr="00730E3F">
        <w:rPr>
          <w:rFonts w:asciiTheme="minorHAnsi" w:hAnsiTheme="minorHAnsi" w:cstheme="minorHAnsi"/>
        </w:rPr>
        <w:t xml:space="preserve">, Cree and </w:t>
      </w:r>
      <w:proofErr w:type="spellStart"/>
      <w:r w:rsidRPr="00730E3F">
        <w:rPr>
          <w:rFonts w:asciiTheme="minorHAnsi" w:hAnsiTheme="minorHAnsi" w:cstheme="minorHAnsi"/>
        </w:rPr>
        <w:t>Zumtobel</w:t>
      </w:r>
      <w:proofErr w:type="spellEnd"/>
      <w:r w:rsidRPr="00730E3F">
        <w:rPr>
          <w:rFonts w:asciiTheme="minorHAnsi" w:hAnsiTheme="minorHAnsi" w:cstheme="minorHAnsi"/>
        </w:rPr>
        <w:t xml:space="preserve">. Philips Lighting aims to accelerate market adoption and growth of LED-based products by making available to the lighting industry its market-leading patented LED luminaire and retrofit bulb technologies. Additional information is available at </w:t>
      </w:r>
      <w:hyperlink r:id="rId8" w:history="1">
        <w:r w:rsidR="003E0E01" w:rsidRPr="0051301F">
          <w:rPr>
            <w:rStyle w:val="Hyperlink"/>
            <w:rFonts w:asciiTheme="minorHAnsi" w:hAnsiTheme="minorHAnsi" w:cstheme="minorHAnsi"/>
          </w:rPr>
          <w:t>www.ip.philips.com/licensing/enabled</w:t>
        </w:r>
      </w:hyperlink>
      <w:r w:rsidRPr="00730E3F">
        <w:rPr>
          <w:rFonts w:asciiTheme="minorHAnsi" w:hAnsiTheme="minorHAnsi" w:cstheme="minorHAnsi"/>
        </w:rPr>
        <w:t xml:space="preserve">. </w:t>
      </w:r>
    </w:p>
    <w:p w14:paraId="40A5679D" w14:textId="77777777" w:rsidR="003E0E01" w:rsidRPr="00730E3F" w:rsidRDefault="003E0E01" w:rsidP="00730E3F">
      <w:pPr>
        <w:rPr>
          <w:rFonts w:asciiTheme="minorHAnsi" w:hAnsiTheme="minorHAnsi" w:cstheme="minorHAnsi"/>
          <w:color w:val="252F47"/>
        </w:rPr>
      </w:pPr>
    </w:p>
    <w:p w14:paraId="54844676" w14:textId="77777777" w:rsidR="00730E3F" w:rsidRDefault="00730E3F" w:rsidP="00730E3F">
      <w:pPr>
        <w:rPr>
          <w:b/>
          <w:bCs/>
          <w:u w:val="single"/>
        </w:rPr>
      </w:pPr>
    </w:p>
    <w:p w14:paraId="6131DBA5" w14:textId="77777777" w:rsidR="0019312A" w:rsidRPr="008B225F" w:rsidRDefault="0019312A" w:rsidP="0019312A">
      <w:pPr>
        <w:rPr>
          <w:rFonts w:asciiTheme="minorHAnsi" w:hAnsiTheme="minorHAnsi" w:cstheme="minorHAnsi"/>
          <w:b/>
          <w:szCs w:val="24"/>
          <w:lang w:eastAsia="en-US"/>
        </w:rPr>
      </w:pPr>
      <w:r w:rsidRPr="00225849">
        <w:rPr>
          <w:rFonts w:asciiTheme="minorHAnsi" w:hAnsiTheme="minorHAnsi" w:cstheme="minorHAnsi"/>
          <w:b/>
          <w:szCs w:val="24"/>
          <w:lang w:eastAsia="en-US"/>
        </w:rPr>
        <w:t>For further information, please contact:</w:t>
      </w:r>
    </w:p>
    <w:p w14:paraId="50C432BD" w14:textId="77777777" w:rsidR="0019312A" w:rsidRPr="003E0E01" w:rsidRDefault="0019312A" w:rsidP="0019312A">
      <w:pPr>
        <w:rPr>
          <w:rFonts w:asciiTheme="minorHAnsi" w:hAnsiTheme="minorHAnsi" w:cstheme="minorHAnsi"/>
          <w:szCs w:val="22"/>
          <w:lang w:eastAsia="en-US"/>
        </w:rPr>
      </w:pPr>
      <w:r w:rsidRPr="003E0E01">
        <w:rPr>
          <w:rFonts w:asciiTheme="minorHAnsi" w:hAnsiTheme="minorHAnsi" w:cstheme="minorHAnsi"/>
          <w:szCs w:val="22"/>
          <w:lang w:eastAsia="en-US"/>
        </w:rPr>
        <w:t>Philips Lighting</w:t>
      </w:r>
    </w:p>
    <w:p w14:paraId="11DB68C9" w14:textId="0476C6B6" w:rsidR="0019312A" w:rsidRPr="003E0E01" w:rsidRDefault="0019312A" w:rsidP="0019312A">
      <w:pPr>
        <w:rPr>
          <w:rFonts w:asciiTheme="minorHAnsi" w:hAnsiTheme="minorHAnsi" w:cstheme="minorHAnsi"/>
          <w:szCs w:val="22"/>
          <w:lang w:eastAsia="en-US"/>
        </w:rPr>
      </w:pPr>
      <w:r w:rsidRPr="003E0E01">
        <w:rPr>
          <w:rFonts w:asciiTheme="minorHAnsi" w:hAnsiTheme="minorHAnsi" w:cstheme="minorHAnsi"/>
          <w:szCs w:val="22"/>
          <w:lang w:eastAsia="en-US"/>
        </w:rPr>
        <w:t>Name:</w:t>
      </w:r>
      <w:r w:rsidR="003E0E01" w:rsidRPr="003E0E01">
        <w:rPr>
          <w:rFonts w:asciiTheme="minorHAnsi" w:hAnsiTheme="minorHAnsi" w:cstheme="minorHAnsi"/>
          <w:szCs w:val="22"/>
          <w:lang w:eastAsia="en-US"/>
        </w:rPr>
        <w:t xml:space="preserve"> </w:t>
      </w:r>
      <w:r w:rsidR="00727C1E">
        <w:rPr>
          <w:rFonts w:asciiTheme="minorHAnsi" w:hAnsiTheme="minorHAnsi" w:cstheme="minorHAnsi"/>
          <w:szCs w:val="22"/>
          <w:lang w:eastAsia="en-US"/>
        </w:rPr>
        <w:t>Neil Pattie</w:t>
      </w:r>
    </w:p>
    <w:p w14:paraId="294F9E9E" w14:textId="6CCBD3B3" w:rsidR="0019312A" w:rsidRPr="003E0E01" w:rsidRDefault="0019312A" w:rsidP="0019312A">
      <w:pPr>
        <w:rPr>
          <w:rFonts w:asciiTheme="minorHAnsi" w:hAnsiTheme="minorHAnsi" w:cstheme="minorHAnsi"/>
          <w:szCs w:val="22"/>
          <w:lang w:eastAsia="en-US"/>
        </w:rPr>
      </w:pPr>
      <w:r w:rsidRPr="003E0E01">
        <w:rPr>
          <w:rFonts w:asciiTheme="minorHAnsi" w:hAnsiTheme="minorHAnsi" w:cstheme="minorHAnsi"/>
          <w:szCs w:val="22"/>
          <w:lang w:eastAsia="en-US"/>
        </w:rPr>
        <w:t>Tel:</w:t>
      </w:r>
      <w:r w:rsidR="003E0E01" w:rsidRPr="003E0E01">
        <w:rPr>
          <w:rFonts w:asciiTheme="minorHAnsi" w:hAnsiTheme="minorHAnsi" w:cstheme="minorHAnsi"/>
          <w:szCs w:val="22"/>
          <w:lang w:eastAsia="en-US"/>
        </w:rPr>
        <w:t xml:space="preserve"> </w:t>
      </w:r>
      <w:r w:rsidR="003E0E01" w:rsidRPr="003E0E01">
        <w:rPr>
          <w:rFonts w:asciiTheme="minorHAnsi" w:hAnsiTheme="minorHAnsi" w:cstheme="minorHAnsi"/>
        </w:rPr>
        <w:t xml:space="preserve">+31 6 </w:t>
      </w:r>
      <w:r w:rsidR="00727C1E">
        <w:rPr>
          <w:rFonts w:asciiTheme="minorHAnsi" w:hAnsiTheme="minorHAnsi" w:cstheme="minorHAnsi"/>
        </w:rPr>
        <w:t>15084817</w:t>
      </w:r>
    </w:p>
    <w:p w14:paraId="719E603E" w14:textId="726FE9B1" w:rsidR="00727C1E" w:rsidRDefault="0019312A" w:rsidP="003E0E01">
      <w:pPr>
        <w:pStyle w:val="BlockText"/>
        <w:spacing w:after="0" w:line="288" w:lineRule="auto"/>
        <w:jc w:val="both"/>
        <w:rPr>
          <w:rFonts w:asciiTheme="minorHAnsi" w:hAnsiTheme="minorHAnsi" w:cstheme="minorHAnsi"/>
        </w:rPr>
      </w:pPr>
      <w:r w:rsidRPr="003E0E01">
        <w:rPr>
          <w:rFonts w:asciiTheme="minorHAnsi" w:hAnsiTheme="minorHAnsi" w:cstheme="minorHAnsi"/>
        </w:rPr>
        <w:t>E-mail:</w:t>
      </w:r>
      <w:r w:rsidR="00727C1E">
        <w:rPr>
          <w:rFonts w:asciiTheme="minorHAnsi" w:hAnsiTheme="minorHAnsi" w:cstheme="minorHAnsi"/>
        </w:rPr>
        <w:t xml:space="preserve"> </w:t>
      </w:r>
      <w:hyperlink r:id="rId9" w:history="1">
        <w:r w:rsidR="00727C1E" w:rsidRPr="006E1C7F">
          <w:rPr>
            <w:rStyle w:val="Hyperlink"/>
            <w:rFonts w:asciiTheme="minorHAnsi" w:hAnsiTheme="minorHAnsi" w:cstheme="minorHAnsi"/>
          </w:rPr>
          <w:t>neil.pattie@philips.com</w:t>
        </w:r>
      </w:hyperlink>
    </w:p>
    <w:p w14:paraId="3BF2B242" w14:textId="63DF2C26" w:rsidR="003E0E01" w:rsidRPr="009918C1" w:rsidRDefault="003E0E01" w:rsidP="003E0E01">
      <w:pPr>
        <w:pStyle w:val="BlockText"/>
        <w:spacing w:after="0" w:line="288" w:lineRule="auto"/>
        <w:jc w:val="both"/>
      </w:pPr>
      <w:r w:rsidRPr="003E0E01">
        <w:rPr>
          <w:rFonts w:asciiTheme="minorHAnsi" w:hAnsiTheme="minorHAnsi" w:cstheme="minorHAnsi"/>
        </w:rPr>
        <w:tab/>
      </w:r>
      <w:r w:rsidRPr="003E0E01">
        <w:rPr>
          <w:rFonts w:asciiTheme="minorHAnsi" w:hAnsiTheme="minorHAnsi" w:cstheme="minorHAnsi"/>
        </w:rPr>
        <w:tab/>
      </w:r>
      <w:r w:rsidRPr="009918C1">
        <w:t xml:space="preserve"> </w:t>
      </w:r>
      <w:r w:rsidRPr="009918C1">
        <w:tab/>
        <w:t xml:space="preserve"> </w:t>
      </w:r>
    </w:p>
    <w:p w14:paraId="7B465D92" w14:textId="77777777" w:rsidR="0019312A" w:rsidRDefault="0019312A" w:rsidP="0019312A">
      <w:pPr>
        <w:pStyle w:val="s4"/>
        <w:spacing w:before="0" w:beforeAutospacing="0" w:after="0" w:afterAutospacing="0"/>
        <w:rPr>
          <w:rStyle w:val="s3"/>
          <w:i/>
          <w:iCs/>
          <w:lang w:val="en-US"/>
        </w:rPr>
      </w:pPr>
    </w:p>
    <w:p w14:paraId="6C45A148" w14:textId="77777777" w:rsidR="008216B2" w:rsidRDefault="008216B2" w:rsidP="0019312A">
      <w:pPr>
        <w:pStyle w:val="s4"/>
        <w:spacing w:before="0" w:beforeAutospacing="0" w:after="0" w:afterAutospacing="0"/>
        <w:rPr>
          <w:rStyle w:val="s3"/>
          <w:i/>
          <w:iCs/>
          <w:lang w:val="en-US"/>
        </w:rPr>
      </w:pPr>
    </w:p>
    <w:p w14:paraId="5CDE8E8E" w14:textId="77777777" w:rsidR="005B0B21" w:rsidRDefault="005B0B21" w:rsidP="0019312A">
      <w:pPr>
        <w:pStyle w:val="s4"/>
        <w:spacing w:before="0" w:beforeAutospacing="0" w:after="0" w:afterAutospacing="0"/>
        <w:rPr>
          <w:rStyle w:val="s3"/>
          <w:i/>
          <w:iCs/>
          <w:lang w:val="en-US"/>
        </w:rPr>
      </w:pPr>
    </w:p>
    <w:p w14:paraId="5FB5231A" w14:textId="77777777" w:rsidR="008216B2" w:rsidRDefault="008216B2" w:rsidP="0019312A">
      <w:pPr>
        <w:pStyle w:val="s4"/>
        <w:spacing w:before="0" w:beforeAutospacing="0" w:after="0" w:afterAutospacing="0"/>
        <w:rPr>
          <w:rStyle w:val="s3"/>
          <w:i/>
          <w:iCs/>
          <w:lang w:val="en-US"/>
        </w:rPr>
      </w:pPr>
    </w:p>
    <w:p w14:paraId="43108831" w14:textId="77777777" w:rsidR="008216B2" w:rsidRDefault="008216B2" w:rsidP="0019312A">
      <w:pPr>
        <w:pStyle w:val="s4"/>
        <w:spacing w:before="0" w:beforeAutospacing="0" w:after="0" w:afterAutospacing="0"/>
        <w:rPr>
          <w:rStyle w:val="s3"/>
          <w:i/>
          <w:iCs/>
          <w:lang w:val="en-US"/>
        </w:rPr>
      </w:pPr>
    </w:p>
    <w:p w14:paraId="610FD612" w14:textId="77777777" w:rsidR="005B0B21" w:rsidRDefault="005B0B21" w:rsidP="0019312A">
      <w:pPr>
        <w:pStyle w:val="s4"/>
        <w:spacing w:before="0" w:beforeAutospacing="0" w:after="0" w:afterAutospacing="0"/>
        <w:rPr>
          <w:rStyle w:val="s3"/>
          <w:i/>
          <w:iCs/>
          <w:lang w:val="en-US"/>
        </w:rPr>
      </w:pPr>
    </w:p>
    <w:p w14:paraId="5580B33B" w14:textId="77777777" w:rsidR="0019312A" w:rsidRDefault="0019312A" w:rsidP="0019312A">
      <w:pPr>
        <w:pStyle w:val="s4"/>
        <w:spacing w:before="0" w:beforeAutospacing="0" w:after="0" w:afterAutospacing="0"/>
        <w:rPr>
          <w:lang w:val="en-US"/>
        </w:rPr>
      </w:pPr>
      <w:r>
        <w:rPr>
          <w:rStyle w:val="s3"/>
          <w:b/>
          <w:bCs/>
          <w:lang w:val="en-US"/>
        </w:rPr>
        <w:t>About Philips Lighting</w:t>
      </w:r>
    </w:p>
    <w:p w14:paraId="4568CEC0" w14:textId="0A6FBA11" w:rsidR="0019312A" w:rsidRDefault="0019312A" w:rsidP="0019312A">
      <w:pPr>
        <w:pStyle w:val="s4"/>
        <w:spacing w:before="0" w:beforeAutospacing="0" w:after="0" w:afterAutospacing="0"/>
        <w:rPr>
          <w:u w:val="single"/>
          <w:lang w:val="en-US"/>
        </w:rPr>
      </w:pPr>
      <w:r>
        <w:rPr>
          <w:rStyle w:val="s3"/>
          <w:lang w:val="en-US"/>
        </w:rPr>
        <w:t xml:space="preserve">Philips Lighting (Euronext Amsterdam ticker: LIGHT) is a global leader in lighting products, systems and services. Our understanding of how lighting positively affects people coupled with our deep technological know-how enable us to deliver digital lighting innovations that unlock new business value, deliver rich user experiences and help to improve lives. Serving professional and consumer markets, we sell more energy efficient LED lighting than any other company. We lead the industry in connected lighting systems and services, leveraging the Internet of Things to take light beyond illumination and transform homes, buildings and urban spaces. </w:t>
      </w:r>
      <w:r w:rsidR="003D452F">
        <w:rPr>
          <w:rStyle w:val="s3"/>
          <w:lang w:val="en-US"/>
        </w:rPr>
        <w:t>In 2015, we had sales of EUR 7.5</w:t>
      </w:r>
      <w:r>
        <w:rPr>
          <w:rStyle w:val="s3"/>
          <w:lang w:val="en-US"/>
        </w:rPr>
        <w:t xml:space="preserve"> billion and have </w:t>
      </w:r>
      <w:r>
        <w:rPr>
          <w:lang w:val="en-US"/>
        </w:rPr>
        <w:t>approximately 36,000 employees in over 70 countries. News</w:t>
      </w:r>
      <w:r>
        <w:rPr>
          <w:rStyle w:val="s3"/>
          <w:lang w:val="en-US"/>
        </w:rPr>
        <w:t xml:space="preserve"> from Philips Lighting is located at </w:t>
      </w:r>
      <w:hyperlink r:id="rId10" w:history="1">
        <w:r w:rsidR="00727C1E" w:rsidRPr="006E1C7F">
          <w:rPr>
            <w:rStyle w:val="Hyperlink"/>
            <w:lang w:val="en-US"/>
          </w:rPr>
          <w:t>http://www.newsroom.lighting.philips.com</w:t>
        </w:r>
      </w:hyperlink>
    </w:p>
    <w:p w14:paraId="00E890A5" w14:textId="77777777" w:rsidR="00225849" w:rsidRPr="00225849" w:rsidRDefault="00225849" w:rsidP="00225849">
      <w:pPr>
        <w:rPr>
          <w:rFonts w:asciiTheme="minorHAnsi" w:hAnsiTheme="minorHAnsi" w:cstheme="minorHAnsi"/>
          <w:szCs w:val="24"/>
          <w:lang w:eastAsia="en-US"/>
        </w:rPr>
      </w:pPr>
    </w:p>
    <w:sectPr w:rsidR="00225849" w:rsidRPr="00225849" w:rsidSect="001C2732">
      <w:headerReference w:type="default" r:id="rId11"/>
      <w:footerReference w:type="default" r:id="rId12"/>
      <w:headerReference w:type="first" r:id="rId13"/>
      <w:footerReference w:type="first" r:id="rId14"/>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DC28A" w14:textId="77777777" w:rsidR="00351158" w:rsidRDefault="00351158">
      <w:r>
        <w:separator/>
      </w:r>
    </w:p>
  </w:endnote>
  <w:endnote w:type="continuationSeparator" w:id="0">
    <w:p w14:paraId="2708B415" w14:textId="77777777" w:rsidR="00351158" w:rsidRDefault="0035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8BF1" w14:textId="77777777" w:rsidR="0096508C" w:rsidRDefault="0096508C">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0F4E2" w14:textId="77777777" w:rsidR="0096508C" w:rsidRPr="009E2945" w:rsidRDefault="0096508C"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6508C" w:rsidRPr="00A613E1" w14:paraId="621C5C8A" w14:textId="77777777" w:rsidTr="00F77841">
      <w:trPr>
        <w:cantSplit/>
        <w:trHeight w:val="454"/>
      </w:trPr>
      <w:tc>
        <w:tcPr>
          <w:tcW w:w="8414" w:type="dxa"/>
        </w:tcPr>
        <w:p w14:paraId="657F5CEA" w14:textId="77777777" w:rsidR="0096508C" w:rsidRPr="009E2945" w:rsidRDefault="0096508C" w:rsidP="00976DEC">
          <w:pPr>
            <w:framePr w:w="9979" w:h="567" w:wrap="notBeside" w:vAnchor="page" w:hAnchor="page" w:x="1736" w:yAlign="bottom"/>
            <w:spacing w:line="180" w:lineRule="exact"/>
            <w:rPr>
              <w:rFonts w:cs="Calibri"/>
              <w:noProof/>
              <w:sz w:val="16"/>
              <w:szCs w:val="16"/>
              <w:lang w:val="en-GB"/>
            </w:rPr>
          </w:pPr>
          <w:bookmarkStart w:id="8" w:name="MLTableFooter"/>
        </w:p>
      </w:tc>
    </w:tr>
    <w:tr w:rsidR="0096508C" w:rsidRPr="00A613E1" w14:paraId="100161F2" w14:textId="77777777" w:rsidTr="00F77841">
      <w:trPr>
        <w:cantSplit/>
        <w:trHeight w:hRule="exact" w:val="907"/>
      </w:trPr>
      <w:tc>
        <w:tcPr>
          <w:tcW w:w="8414" w:type="dxa"/>
          <w:vAlign w:val="bottom"/>
        </w:tcPr>
        <w:p w14:paraId="75170AAC" w14:textId="77777777" w:rsidR="0096508C" w:rsidRPr="009E2945" w:rsidRDefault="0096508C" w:rsidP="009E2945">
          <w:pPr>
            <w:framePr w:w="9979" w:h="567" w:wrap="notBeside" w:vAnchor="page" w:hAnchor="page" w:x="1736" w:yAlign="bottom"/>
            <w:jc w:val="center"/>
            <w:rPr>
              <w:rFonts w:cs="Calibri"/>
              <w:noProof/>
              <w:sz w:val="16"/>
              <w:szCs w:val="16"/>
              <w:lang w:val="en-GB"/>
            </w:rPr>
          </w:pPr>
          <w:bookmarkStart w:id="9" w:name="LgoShield2013"/>
          <w:r w:rsidRPr="00225849">
            <w:rPr>
              <w:rFonts w:cs="Calibri"/>
              <w:noProof/>
              <w:sz w:val="16"/>
              <w:szCs w:val="16"/>
              <w:lang w:val="en-GB"/>
            </w:rPr>
            <w:t xml:space="preserve"> </w:t>
          </w:r>
          <w:bookmarkEnd w:id="9"/>
        </w:p>
      </w:tc>
    </w:tr>
    <w:tr w:rsidR="0096508C" w:rsidRPr="00A613E1" w14:paraId="37CB54C6" w14:textId="77777777" w:rsidTr="00F77841">
      <w:trPr>
        <w:cantSplit/>
        <w:trHeight w:hRule="exact" w:val="454"/>
      </w:trPr>
      <w:tc>
        <w:tcPr>
          <w:tcW w:w="8414" w:type="dxa"/>
        </w:tcPr>
        <w:p w14:paraId="20174553" w14:textId="77777777" w:rsidR="0096508C" w:rsidRPr="009E2945" w:rsidRDefault="0096508C" w:rsidP="00976DEC">
          <w:pPr>
            <w:framePr w:w="9979" w:h="567" w:wrap="notBeside" w:vAnchor="page" w:hAnchor="page" w:x="1736" w:yAlign="bottom"/>
            <w:spacing w:line="180" w:lineRule="exact"/>
            <w:rPr>
              <w:rFonts w:cs="Calibri"/>
              <w:noProof/>
              <w:sz w:val="16"/>
              <w:szCs w:val="16"/>
              <w:lang w:val="en-GB"/>
            </w:rPr>
          </w:pPr>
        </w:p>
      </w:tc>
    </w:tr>
    <w:tr w:rsidR="0096508C" w:rsidRPr="007F663B" w14:paraId="5F5A2F60" w14:textId="77777777" w:rsidTr="00F77841">
      <w:trPr>
        <w:cantSplit/>
        <w:trHeight w:val="493"/>
      </w:trPr>
      <w:tc>
        <w:tcPr>
          <w:tcW w:w="8414" w:type="dxa"/>
        </w:tcPr>
        <w:p w14:paraId="0E7FFEAF" w14:textId="77777777" w:rsidR="0096508C" w:rsidRPr="009B03CB" w:rsidRDefault="0096508C" w:rsidP="00976DEC">
          <w:pPr>
            <w:framePr w:w="9979" w:h="567" w:wrap="notBeside" w:vAnchor="page" w:hAnchor="page" w:x="1736" w:yAlign="bottom"/>
            <w:spacing w:line="180" w:lineRule="exact"/>
            <w:rPr>
              <w:rFonts w:cs="Calibri"/>
              <w:noProof/>
              <w:sz w:val="16"/>
              <w:szCs w:val="16"/>
              <w:lang w:val="en-GB"/>
            </w:rPr>
          </w:pPr>
        </w:p>
      </w:tc>
    </w:tr>
    <w:bookmarkEnd w:id="8"/>
  </w:tbl>
  <w:p w14:paraId="21D871BC" w14:textId="77777777" w:rsidR="0096508C" w:rsidRPr="009E2945" w:rsidRDefault="0096508C" w:rsidP="00976DEC">
    <w:pPr>
      <w:framePr w:w="9979" w:h="567" w:wrap="notBeside" w:vAnchor="page" w:hAnchor="page" w:x="1736" w:yAlign="bottom"/>
      <w:shd w:val="clear" w:color="FFFFFF" w:fill="auto"/>
      <w:rPr>
        <w:noProof/>
        <w:sz w:val="2"/>
        <w:szCs w:val="2"/>
        <w:lang w:val="en-GB"/>
      </w:rPr>
    </w:pPr>
  </w:p>
  <w:p w14:paraId="078FF671" w14:textId="77777777" w:rsidR="0096508C" w:rsidRDefault="0096508C">
    <w:pPr>
      <w:framePr w:w="1418" w:h="1134" w:hSpace="284" w:wrap="around" w:vAnchor="page" w:hAnchor="page" w:xAlign="right" w:y="12475"/>
      <w:shd w:val="clear" w:color="FFFFFF" w:fill="auto"/>
      <w:rPr>
        <w:lang w:val="en-GB"/>
      </w:rPr>
    </w:pPr>
  </w:p>
  <w:p w14:paraId="38EE08EB" w14:textId="77777777" w:rsidR="0096508C" w:rsidRDefault="0096508C">
    <w:pPr>
      <w:tabs>
        <w:tab w:val="left" w:pos="7035"/>
      </w:tabs>
      <w:spacing w:line="1400" w:lineRule="exact"/>
      <w:rPr>
        <w:sz w:val="2"/>
        <w:lang w:val="en-GB"/>
      </w:rPr>
    </w:pPr>
  </w:p>
  <w:p w14:paraId="1ED8FE3C" w14:textId="77777777" w:rsidR="0096508C" w:rsidRDefault="0096508C">
    <w:pPr>
      <w:spacing w:line="240" w:lineRule="exact"/>
      <w:rPr>
        <w:sz w:val="2"/>
        <w:lang w:val="en-GB"/>
      </w:rPr>
    </w:pPr>
  </w:p>
  <w:p w14:paraId="059DF5A1" w14:textId="77777777" w:rsidR="0096508C" w:rsidRDefault="0096508C">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474A1" w14:textId="77777777" w:rsidR="00351158" w:rsidRDefault="00351158">
      <w:r>
        <w:separator/>
      </w:r>
    </w:p>
  </w:footnote>
  <w:footnote w:type="continuationSeparator" w:id="0">
    <w:p w14:paraId="041F41AA" w14:textId="77777777" w:rsidR="00351158" w:rsidRDefault="0035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0E2E3" w14:textId="77777777" w:rsidR="0096508C" w:rsidRDefault="0096508C">
    <w:pPr>
      <w:spacing w:line="332" w:lineRule="exact"/>
      <w:rPr>
        <w:noProof/>
      </w:rPr>
    </w:pPr>
  </w:p>
  <w:p w14:paraId="1FFCF77B" w14:textId="77777777" w:rsidR="0096508C" w:rsidRDefault="0096508C">
    <w:pPr>
      <w:framePr w:w="737" w:h="1746" w:hRule="exact" w:hSpace="181" w:wrap="around" w:vAnchor="page" w:hAnchor="page" w:x="800" w:yAlign="bottom"/>
      <w:shd w:val="solid" w:color="FFFFFF" w:fill="auto"/>
      <w:rPr>
        <w:sz w:val="2"/>
      </w:rPr>
    </w:pPr>
  </w:p>
  <w:p w14:paraId="46AEFB6E" w14:textId="77777777" w:rsidR="0096508C" w:rsidRDefault="0096508C" w:rsidP="00FD097C">
    <w:pPr>
      <w:framePr w:w="6057" w:h="856" w:wrap="around" w:vAnchor="page" w:hAnchor="page" w:x="1736" w:y="1243"/>
      <w:spacing w:line="720" w:lineRule="auto"/>
    </w:pPr>
    <w:bookmarkStart w:id="1" w:name="LgoWordmarkPage2"/>
    <w:r>
      <w:rPr>
        <w:rFonts w:cs="Calibri"/>
        <w:noProof/>
        <w:lang w:val="nl-NL" w:eastAsia="nl-NL"/>
      </w:rPr>
      <w:drawing>
        <wp:inline distT="0" distB="0" distL="0" distR="0" wp14:anchorId="2994DB82" wp14:editId="4EB5D6BA">
          <wp:extent cx="2332800" cy="255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2800" cy="255600"/>
                  </a:xfrm>
                  <a:prstGeom prst="rect">
                    <a:avLst/>
                  </a:prstGeom>
                  <a:noFill/>
                  <a:ln>
                    <a:noFill/>
                  </a:ln>
                </pic:spPr>
              </pic:pic>
            </a:graphicData>
          </a:graphic>
        </wp:inline>
      </w:drawing>
    </w:r>
    <w:r>
      <w:rPr>
        <w:rFonts w:cs="Calibri"/>
        <w:noProof/>
      </w:rPr>
      <w:t xml:space="preserve"> </w:t>
    </w:r>
    <w:bookmarkEnd w:id="1"/>
    <w:r>
      <w:t xml:space="preserve"> </w:t>
    </w:r>
  </w:p>
  <w:p w14:paraId="41F08B52" w14:textId="77777777" w:rsidR="0096508C" w:rsidRDefault="0096508C">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441D92E5" w14:textId="77777777" w:rsidR="0096508C" w:rsidRDefault="0096508C" w:rsidP="00221DD3">
    <w:pPr>
      <w:framePr w:w="340" w:h="363" w:hRule="exact" w:hSpace="1191" w:wrap="around" w:vAnchor="page" w:hAnchor="page" w:xAlign="right" w:y="5388"/>
      <w:shd w:val="clear" w:color="FFFFFF" w:fill="auto"/>
      <w:rPr>
        <w:lang w:val="en-GB"/>
      </w:rPr>
    </w:pPr>
    <w:r>
      <w:rPr>
        <w:lang w:val="en-GB"/>
      </w:rPr>
      <w:t>_</w:t>
    </w:r>
  </w:p>
  <w:p w14:paraId="3D992752" w14:textId="77777777" w:rsidR="0096508C" w:rsidRDefault="0096508C">
    <w:pPr>
      <w:framePr w:w="340" w:h="1686" w:hRule="exact" w:wrap="around" w:vAnchor="page" w:hAnchor="page" w:x="404" w:y="6840"/>
      <w:shd w:val="clear" w:color="FFFFFF" w:fill="auto"/>
      <w:spacing w:before="880"/>
      <w:rPr>
        <w:lang w:val="en-GB"/>
      </w:rPr>
    </w:pPr>
    <w:r>
      <w:rPr>
        <w:lang w:val="en-GB"/>
      </w:rPr>
      <w:t>_</w:t>
    </w:r>
  </w:p>
  <w:p w14:paraId="37863D3F" w14:textId="77777777" w:rsidR="0096508C" w:rsidRDefault="0096508C">
    <w:pPr>
      <w:spacing w:line="332" w:lineRule="exact"/>
      <w:rPr>
        <w:lang w:val="en-GB"/>
      </w:rPr>
    </w:pPr>
    <w:r>
      <w:rPr>
        <w:lang w:val="en-GB"/>
      </w:rPr>
      <w:fldChar w:fldCharType="end"/>
    </w:r>
  </w:p>
  <w:p w14:paraId="33E8662A" w14:textId="77777777" w:rsidR="0096508C" w:rsidRDefault="0096508C">
    <w:pPr>
      <w:spacing w:line="332" w:lineRule="exact"/>
      <w:rPr>
        <w:lang w:val="en-GB"/>
      </w:rPr>
    </w:pPr>
  </w:p>
  <w:p w14:paraId="75A42FA6" w14:textId="77777777" w:rsidR="0096508C" w:rsidRDefault="0096508C">
    <w:pPr>
      <w:spacing w:line="332" w:lineRule="exact"/>
      <w:rPr>
        <w:lang w:val="en-GB"/>
      </w:rPr>
    </w:pPr>
  </w:p>
  <w:p w14:paraId="36C4DDB4" w14:textId="77777777" w:rsidR="0096508C" w:rsidRDefault="0096508C">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96508C" w14:paraId="6CA2CE94" w14:textId="77777777">
      <w:trPr>
        <w:cantSplit/>
      </w:trPr>
      <w:tc>
        <w:tcPr>
          <w:tcW w:w="4756" w:type="dxa"/>
        </w:tcPr>
        <w:p w14:paraId="397A1988" w14:textId="084F81CD" w:rsidR="0096508C" w:rsidRDefault="0096508C">
          <w:pPr>
            <w:rPr>
              <w:lang w:val="en-GB"/>
            </w:rPr>
          </w:pPr>
        </w:p>
      </w:tc>
      <w:tc>
        <w:tcPr>
          <w:tcW w:w="1585" w:type="dxa"/>
        </w:tcPr>
        <w:p w14:paraId="1C3259C4" w14:textId="77777777" w:rsidR="0096508C" w:rsidRDefault="0096508C">
          <w:pPr>
            <w:rPr>
              <w:lang w:val="en-GB"/>
            </w:rPr>
          </w:pPr>
        </w:p>
      </w:tc>
      <w:tc>
        <w:tcPr>
          <w:tcW w:w="3108" w:type="dxa"/>
          <w:tcMar>
            <w:right w:w="0" w:type="dxa"/>
          </w:tcMar>
        </w:tcPr>
        <w:p w14:paraId="6D839973" w14:textId="77777777" w:rsidR="0096508C" w:rsidRPr="0001308C" w:rsidRDefault="0096508C">
          <w:pPr>
            <w:rPr>
              <w:sz w:val="16"/>
              <w:szCs w:val="16"/>
              <w:lang w:val="en-GB"/>
            </w:rPr>
          </w:pPr>
          <w:bookmarkStart w:id="2" w:name="Page"/>
          <w:r>
            <w:rPr>
              <w:sz w:val="16"/>
              <w:szCs w:val="16"/>
              <w:lang w:val="en-GB"/>
            </w:rPr>
            <w:t xml:space="preserve">Page: </w:t>
          </w:r>
          <w:bookmarkEnd w:id="2"/>
          <w:r w:rsidRPr="0001308C">
            <w:rPr>
              <w:sz w:val="16"/>
              <w:szCs w:val="16"/>
              <w:lang w:val="en-GB"/>
            </w:rPr>
            <w:t xml:space="preserve"> </w:t>
          </w:r>
          <w:r w:rsidRPr="0001308C">
            <w:rPr>
              <w:sz w:val="16"/>
              <w:szCs w:val="16"/>
              <w:lang w:val="en-GB"/>
            </w:rPr>
            <w:fldChar w:fldCharType="begin"/>
          </w:r>
          <w:r w:rsidRPr="0001308C">
            <w:rPr>
              <w:sz w:val="16"/>
              <w:szCs w:val="16"/>
              <w:lang w:val="en-GB"/>
            </w:rPr>
            <w:instrText xml:space="preserve"> Page </w:instrText>
          </w:r>
          <w:r w:rsidRPr="0001308C">
            <w:rPr>
              <w:sz w:val="16"/>
              <w:szCs w:val="16"/>
              <w:lang w:val="en-GB"/>
            </w:rPr>
            <w:fldChar w:fldCharType="separate"/>
          </w:r>
          <w:r w:rsidR="00AA7B16">
            <w:rPr>
              <w:noProof/>
              <w:sz w:val="16"/>
              <w:szCs w:val="16"/>
              <w:lang w:val="en-GB"/>
            </w:rPr>
            <w:t>2</w:t>
          </w:r>
          <w:r w:rsidRPr="0001308C">
            <w:rPr>
              <w:sz w:val="16"/>
              <w:szCs w:val="16"/>
              <w:lang w:val="en-GB"/>
            </w:rPr>
            <w:fldChar w:fldCharType="end"/>
          </w:r>
        </w:p>
      </w:tc>
    </w:tr>
  </w:tbl>
  <w:p w14:paraId="3CDC0312" w14:textId="77777777" w:rsidR="0096508C" w:rsidRDefault="0096508C">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2C85" w14:textId="77777777" w:rsidR="0096508C" w:rsidRDefault="0096508C">
    <w:pPr>
      <w:spacing w:line="240" w:lineRule="exact"/>
      <w:rPr>
        <w:noProof/>
      </w:rPr>
    </w:pPr>
    <w:bookmarkStart w:id="3" w:name="LgoWordmarkRef"/>
  </w:p>
  <w:p w14:paraId="678EADD3" w14:textId="77777777" w:rsidR="0096508C" w:rsidRDefault="0096508C">
    <w:pPr>
      <w:spacing w:line="240" w:lineRule="exact"/>
      <w:rPr>
        <w:lang w:val="en-GB"/>
      </w:rPr>
    </w:pPr>
    <w:bookmarkStart w:id="4" w:name="Dashes"/>
    <w:bookmarkEnd w:id="3"/>
  </w:p>
  <w:p w14:paraId="67AF6ABD" w14:textId="77777777" w:rsidR="0096508C" w:rsidRDefault="0096508C" w:rsidP="00221DD3">
    <w:pPr>
      <w:framePr w:w="340" w:h="363" w:hRule="exact" w:hSpace="1191" w:wrap="around" w:vAnchor="page" w:hAnchor="page" w:xAlign="right" w:y="5388"/>
      <w:shd w:val="clear" w:color="FFFFFF" w:fill="auto"/>
      <w:rPr>
        <w:lang w:val="en-GB"/>
      </w:rPr>
    </w:pPr>
    <w:bookmarkStart w:id="5" w:name="Falz1"/>
    <w:r>
      <w:rPr>
        <w:lang w:val="en-GB"/>
      </w:rPr>
      <w:t>_</w:t>
    </w:r>
  </w:p>
  <w:p w14:paraId="4F9ED4DD" w14:textId="77777777" w:rsidR="0096508C" w:rsidRDefault="0096508C">
    <w:pPr>
      <w:framePr w:w="340" w:h="1686" w:hRule="exact" w:wrap="around" w:vAnchor="page" w:hAnchor="page" w:x="404" w:y="6840"/>
      <w:shd w:val="clear" w:color="FFFFFF" w:fill="auto"/>
      <w:spacing w:before="880"/>
      <w:rPr>
        <w:lang w:val="en-GB"/>
      </w:rPr>
    </w:pPr>
    <w:bookmarkStart w:id="6" w:name="Falz2"/>
    <w:bookmarkEnd w:id="5"/>
    <w:r>
      <w:rPr>
        <w:lang w:val="en-GB"/>
      </w:rPr>
      <w:t>_</w:t>
    </w:r>
  </w:p>
  <w:bookmarkEnd w:id="4"/>
  <w:bookmarkEnd w:id="6"/>
  <w:p w14:paraId="1B58F3F6" w14:textId="77777777" w:rsidR="0096508C" w:rsidRDefault="0096508C">
    <w:pPr>
      <w:spacing w:line="240" w:lineRule="exact"/>
      <w:rPr>
        <w:lang w:val="en-GB"/>
      </w:rPr>
    </w:pPr>
    <w:r>
      <w:rPr>
        <w:noProof/>
        <w:lang w:val="nl-NL" w:eastAsia="nl-NL"/>
      </w:rPr>
      <mc:AlternateContent>
        <mc:Choice Requires="wps">
          <w:drawing>
            <wp:anchor distT="0" distB="0" distL="114300" distR="114300" simplePos="0" relativeHeight="251657216" behindDoc="0" locked="0" layoutInCell="1" allowOverlap="1" wp14:anchorId="30FB88DE" wp14:editId="3CBE8AAF">
              <wp:simplePos x="0" y="0"/>
              <wp:positionH relativeFrom="margin">
                <wp:posOffset>0</wp:posOffset>
              </wp:positionH>
              <wp:positionV relativeFrom="margin">
                <wp:posOffset>1440180</wp:posOffset>
              </wp:positionV>
              <wp:extent cx="1905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BE65B" id="Line 6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113.4pt" to="1.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" strokeweight="1.5pt">
              <w10:wrap anchorx="margin" anchory="margin"/>
            </v:line>
          </w:pict>
        </mc:Fallback>
      </mc:AlternateContent>
    </w:r>
    <w:r>
      <w:rPr>
        <w:noProof/>
        <w:lang w:val="nl-NL" w:eastAsia="nl-NL"/>
      </w:rPr>
      <mc:AlternateContent>
        <mc:Choice Requires="wps">
          <w:drawing>
            <wp:anchor distT="0" distB="0" distL="114300" distR="114300" simplePos="0" relativeHeight="251658240" behindDoc="0" locked="0" layoutInCell="1" allowOverlap="1" wp14:anchorId="74DB33D6" wp14:editId="186097E6">
              <wp:simplePos x="0" y="0"/>
              <wp:positionH relativeFrom="margin">
                <wp:posOffset>3024505</wp:posOffset>
              </wp:positionH>
              <wp:positionV relativeFrom="margin">
                <wp:posOffset>1440180</wp:posOffset>
              </wp:positionV>
              <wp:extent cx="19050" cy="0"/>
              <wp:effectExtent l="0" t="0" r="0" b="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F2946" id="Line 67"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38.15pt,113.4pt" to="239.6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" strokeweight="1.5pt">
              <w10:wrap anchorx="margin" anchory="margin"/>
            </v:line>
          </w:pict>
        </mc:Fallback>
      </mc:AlternateContent>
    </w:r>
  </w:p>
  <w:p w14:paraId="3E93D765" w14:textId="77777777" w:rsidR="0096508C" w:rsidRDefault="0096508C">
    <w:pPr>
      <w:spacing w:line="240" w:lineRule="exact"/>
      <w:rPr>
        <w:lang w:val="en-GB"/>
      </w:rPr>
    </w:pPr>
  </w:p>
  <w:p w14:paraId="48BB0BEB" w14:textId="77777777" w:rsidR="0096508C" w:rsidRDefault="0096508C">
    <w:pPr>
      <w:spacing w:line="240" w:lineRule="exact"/>
      <w:rPr>
        <w:lang w:val="en-GB"/>
      </w:rPr>
    </w:pPr>
  </w:p>
  <w:p w14:paraId="4AC50220" w14:textId="77777777" w:rsidR="0096508C" w:rsidRDefault="0096508C" w:rsidP="009C16F2">
    <w:pPr>
      <w:framePr w:w="6198" w:h="964" w:hRule="exact" w:wrap="around" w:vAnchor="page" w:hAnchor="page" w:x="1736" w:y="1050" w:anchorLock="1"/>
      <w:ind w:right="15"/>
      <w:rPr>
        <w:noProof/>
        <w:lang w:val="en-GB"/>
      </w:rPr>
    </w:pPr>
    <w:bookmarkStart w:id="7" w:name="LgoWordmark"/>
    <w:r>
      <w:rPr>
        <w:rFonts w:cs="Calibri"/>
        <w:noProof/>
        <w:lang w:val="nl-NL" w:eastAsia="nl-NL"/>
      </w:rPr>
      <w:drawing>
        <wp:inline distT="0" distB="0" distL="0" distR="0" wp14:anchorId="4CB00F79" wp14:editId="194E6249">
          <wp:extent cx="4000500"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4384" cy="486247"/>
                  </a:xfrm>
                  <a:prstGeom prst="rect">
                    <a:avLst/>
                  </a:prstGeom>
                  <a:noFill/>
                  <a:ln>
                    <a:noFill/>
                  </a:ln>
                  <a:extLst>
                    <a:ext uri="{53640926-AAD7-44D8-BBD7-CCE9431645EC}">
                      <a14:shadowObscured xmlns:a14="http://schemas.microsoft.com/office/drawing/2010/main"/>
                    </a:ext>
                  </a:extLst>
                </pic:spPr>
              </pic:pic>
            </a:graphicData>
          </a:graphic>
        </wp:inline>
      </w:drawing>
    </w:r>
    <w:r w:rsidRPr="00225849">
      <w:rPr>
        <w:rFonts w:cs="Calibri"/>
        <w:noProof/>
        <w:lang w:val="en-GB"/>
      </w:rPr>
      <w:t xml:space="preserve"> </w:t>
    </w:r>
    <w:bookmarkEnd w:id="7"/>
    <w:r>
      <w:rPr>
        <w:noProof/>
        <w:lang w:val="en-GB"/>
      </w:rPr>
      <w:t xml:space="preserve"> </w:t>
    </w:r>
  </w:p>
  <w:p w14:paraId="02EF519B" w14:textId="77777777" w:rsidR="0096508C" w:rsidRDefault="0096508C">
    <w:pPr>
      <w:spacing w:line="240" w:lineRule="exact"/>
      <w:rPr>
        <w:lang w:val="en-GB"/>
      </w:rPr>
    </w:pPr>
  </w:p>
  <w:p w14:paraId="321A61D4" w14:textId="77777777" w:rsidR="0096508C" w:rsidRDefault="0096508C">
    <w:pPr>
      <w:spacing w:line="240" w:lineRule="exact"/>
      <w:rPr>
        <w:lang w:val="en-GB"/>
      </w:rPr>
    </w:pPr>
  </w:p>
  <w:p w14:paraId="3927D68A" w14:textId="77777777" w:rsidR="0096508C" w:rsidRDefault="0096508C">
    <w:pPr>
      <w:spacing w:line="240" w:lineRule="exac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43DD"/>
    <w:rsid w:val="0001308C"/>
    <w:rsid w:val="00014F84"/>
    <w:rsid w:val="000260FC"/>
    <w:rsid w:val="00035A19"/>
    <w:rsid w:val="00042C7C"/>
    <w:rsid w:val="00047D5C"/>
    <w:rsid w:val="00056E22"/>
    <w:rsid w:val="00081964"/>
    <w:rsid w:val="00091FB2"/>
    <w:rsid w:val="000943AB"/>
    <w:rsid w:val="0009471A"/>
    <w:rsid w:val="000C706F"/>
    <w:rsid w:val="000D2E72"/>
    <w:rsid w:val="000F2014"/>
    <w:rsid w:val="000F2F8C"/>
    <w:rsid w:val="000F713C"/>
    <w:rsid w:val="00110B19"/>
    <w:rsid w:val="00117A79"/>
    <w:rsid w:val="0012462A"/>
    <w:rsid w:val="00124843"/>
    <w:rsid w:val="00171EAD"/>
    <w:rsid w:val="0019312A"/>
    <w:rsid w:val="00195ADF"/>
    <w:rsid w:val="00195C05"/>
    <w:rsid w:val="001A19B9"/>
    <w:rsid w:val="001C2732"/>
    <w:rsid w:val="001E388F"/>
    <w:rsid w:val="001E4783"/>
    <w:rsid w:val="00205E8C"/>
    <w:rsid w:val="00221DD3"/>
    <w:rsid w:val="00225849"/>
    <w:rsid w:val="00242321"/>
    <w:rsid w:val="00242B3B"/>
    <w:rsid w:val="00244059"/>
    <w:rsid w:val="00255825"/>
    <w:rsid w:val="00274407"/>
    <w:rsid w:val="002C3953"/>
    <w:rsid w:val="002D465C"/>
    <w:rsid w:val="002E2AE1"/>
    <w:rsid w:val="002E4E28"/>
    <w:rsid w:val="002E6842"/>
    <w:rsid w:val="002F7D92"/>
    <w:rsid w:val="002F7FAA"/>
    <w:rsid w:val="00303852"/>
    <w:rsid w:val="003105DD"/>
    <w:rsid w:val="00312BD2"/>
    <w:rsid w:val="0032047C"/>
    <w:rsid w:val="00321D12"/>
    <w:rsid w:val="0032484E"/>
    <w:rsid w:val="00334962"/>
    <w:rsid w:val="00350F6A"/>
    <w:rsid w:val="00351158"/>
    <w:rsid w:val="0035650B"/>
    <w:rsid w:val="00363923"/>
    <w:rsid w:val="00383300"/>
    <w:rsid w:val="003B5679"/>
    <w:rsid w:val="003C7BC4"/>
    <w:rsid w:val="003D452F"/>
    <w:rsid w:val="003E0E01"/>
    <w:rsid w:val="003E696C"/>
    <w:rsid w:val="004033EC"/>
    <w:rsid w:val="00412931"/>
    <w:rsid w:val="00431130"/>
    <w:rsid w:val="0044687A"/>
    <w:rsid w:val="004538EB"/>
    <w:rsid w:val="00464CE7"/>
    <w:rsid w:val="004A084D"/>
    <w:rsid w:val="004D5872"/>
    <w:rsid w:val="00514AB2"/>
    <w:rsid w:val="00515460"/>
    <w:rsid w:val="0054717D"/>
    <w:rsid w:val="00553441"/>
    <w:rsid w:val="00570A71"/>
    <w:rsid w:val="00591CBB"/>
    <w:rsid w:val="005B0B21"/>
    <w:rsid w:val="005D0415"/>
    <w:rsid w:val="005D27A2"/>
    <w:rsid w:val="005F1CED"/>
    <w:rsid w:val="005F5B7B"/>
    <w:rsid w:val="0060195B"/>
    <w:rsid w:val="006204FC"/>
    <w:rsid w:val="00636C20"/>
    <w:rsid w:val="00671080"/>
    <w:rsid w:val="00671BF6"/>
    <w:rsid w:val="00672916"/>
    <w:rsid w:val="006769C4"/>
    <w:rsid w:val="00694039"/>
    <w:rsid w:val="006A5164"/>
    <w:rsid w:val="006C1F31"/>
    <w:rsid w:val="006D7A4F"/>
    <w:rsid w:val="006E365A"/>
    <w:rsid w:val="006F50A9"/>
    <w:rsid w:val="00700037"/>
    <w:rsid w:val="00713A54"/>
    <w:rsid w:val="0072438F"/>
    <w:rsid w:val="007265AF"/>
    <w:rsid w:val="00727C1E"/>
    <w:rsid w:val="00730E3F"/>
    <w:rsid w:val="0073157C"/>
    <w:rsid w:val="007419B6"/>
    <w:rsid w:val="00754D1D"/>
    <w:rsid w:val="00765796"/>
    <w:rsid w:val="00767F9F"/>
    <w:rsid w:val="007852E7"/>
    <w:rsid w:val="0079014C"/>
    <w:rsid w:val="0079197B"/>
    <w:rsid w:val="007B1B4C"/>
    <w:rsid w:val="007E7D83"/>
    <w:rsid w:val="007F663B"/>
    <w:rsid w:val="008065CA"/>
    <w:rsid w:val="00811755"/>
    <w:rsid w:val="008216B2"/>
    <w:rsid w:val="00837998"/>
    <w:rsid w:val="008608DA"/>
    <w:rsid w:val="00880FB4"/>
    <w:rsid w:val="00893E98"/>
    <w:rsid w:val="008A5A22"/>
    <w:rsid w:val="008B225F"/>
    <w:rsid w:val="008B7637"/>
    <w:rsid w:val="008C731D"/>
    <w:rsid w:val="008F3B50"/>
    <w:rsid w:val="008F4C19"/>
    <w:rsid w:val="008F7DC3"/>
    <w:rsid w:val="0090378D"/>
    <w:rsid w:val="009140EF"/>
    <w:rsid w:val="009249FF"/>
    <w:rsid w:val="00933592"/>
    <w:rsid w:val="009432E0"/>
    <w:rsid w:val="0094371D"/>
    <w:rsid w:val="00962D0E"/>
    <w:rsid w:val="0096508C"/>
    <w:rsid w:val="00976AF8"/>
    <w:rsid w:val="00976DEC"/>
    <w:rsid w:val="009836E6"/>
    <w:rsid w:val="00992D32"/>
    <w:rsid w:val="009A302D"/>
    <w:rsid w:val="009B03CB"/>
    <w:rsid w:val="009C16F2"/>
    <w:rsid w:val="009D0765"/>
    <w:rsid w:val="009E2945"/>
    <w:rsid w:val="009F0F23"/>
    <w:rsid w:val="00A0626A"/>
    <w:rsid w:val="00A45509"/>
    <w:rsid w:val="00A613E1"/>
    <w:rsid w:val="00AA1551"/>
    <w:rsid w:val="00AA3BCC"/>
    <w:rsid w:val="00AA7B16"/>
    <w:rsid w:val="00AB1495"/>
    <w:rsid w:val="00AD7FD4"/>
    <w:rsid w:val="00AE0637"/>
    <w:rsid w:val="00AF74AD"/>
    <w:rsid w:val="00B22224"/>
    <w:rsid w:val="00B23C51"/>
    <w:rsid w:val="00B279D3"/>
    <w:rsid w:val="00B63A04"/>
    <w:rsid w:val="00B77B78"/>
    <w:rsid w:val="00BA1932"/>
    <w:rsid w:val="00BA71D4"/>
    <w:rsid w:val="00C16D9B"/>
    <w:rsid w:val="00C42352"/>
    <w:rsid w:val="00C73796"/>
    <w:rsid w:val="00C80E08"/>
    <w:rsid w:val="00C90041"/>
    <w:rsid w:val="00C96175"/>
    <w:rsid w:val="00CB592E"/>
    <w:rsid w:val="00CC4CE1"/>
    <w:rsid w:val="00CE46FA"/>
    <w:rsid w:val="00CF4E87"/>
    <w:rsid w:val="00D17ECB"/>
    <w:rsid w:val="00D31A0E"/>
    <w:rsid w:val="00D426B5"/>
    <w:rsid w:val="00D56FC7"/>
    <w:rsid w:val="00D60AE9"/>
    <w:rsid w:val="00D901BA"/>
    <w:rsid w:val="00D948B8"/>
    <w:rsid w:val="00D957C3"/>
    <w:rsid w:val="00DA60CC"/>
    <w:rsid w:val="00DB0D0D"/>
    <w:rsid w:val="00DC72B7"/>
    <w:rsid w:val="00DD3D62"/>
    <w:rsid w:val="00DD5243"/>
    <w:rsid w:val="00DE36DE"/>
    <w:rsid w:val="00DE5EA6"/>
    <w:rsid w:val="00E10A1F"/>
    <w:rsid w:val="00E13A61"/>
    <w:rsid w:val="00E17F57"/>
    <w:rsid w:val="00E2088F"/>
    <w:rsid w:val="00E26B8E"/>
    <w:rsid w:val="00E30D70"/>
    <w:rsid w:val="00E40199"/>
    <w:rsid w:val="00E439A6"/>
    <w:rsid w:val="00E502E5"/>
    <w:rsid w:val="00E50437"/>
    <w:rsid w:val="00E529B9"/>
    <w:rsid w:val="00E60953"/>
    <w:rsid w:val="00E62463"/>
    <w:rsid w:val="00E70F79"/>
    <w:rsid w:val="00E73838"/>
    <w:rsid w:val="00E73C6E"/>
    <w:rsid w:val="00E74285"/>
    <w:rsid w:val="00E84385"/>
    <w:rsid w:val="00E85731"/>
    <w:rsid w:val="00EA175A"/>
    <w:rsid w:val="00EB1008"/>
    <w:rsid w:val="00EB207D"/>
    <w:rsid w:val="00EC7BB4"/>
    <w:rsid w:val="00ED326F"/>
    <w:rsid w:val="00ED78A8"/>
    <w:rsid w:val="00EF678A"/>
    <w:rsid w:val="00F224EF"/>
    <w:rsid w:val="00F42983"/>
    <w:rsid w:val="00F64725"/>
    <w:rsid w:val="00F72B37"/>
    <w:rsid w:val="00F77841"/>
    <w:rsid w:val="00F77C4A"/>
    <w:rsid w:val="00F85737"/>
    <w:rsid w:val="00F91A84"/>
    <w:rsid w:val="00FA040B"/>
    <w:rsid w:val="00FA14EC"/>
    <w:rsid w:val="00FB326A"/>
    <w:rsid w:val="00FD097C"/>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7B134E"/>
  <w15:docId w15:val="{B6D73A4B-C0C5-4221-9DB2-B718667C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BB4"/>
    <w:rPr>
      <w:rFonts w:ascii="Calibri" w:hAnsi="Calibri"/>
      <w:sz w:val="22"/>
      <w:lang w:val="en-US"/>
    </w:rPr>
  </w:style>
  <w:style w:type="paragraph" w:styleId="Heading1">
    <w:name w:val="heading 1"/>
    <w:basedOn w:val="Normal"/>
    <w:next w:val="Normal"/>
    <w:pPr>
      <w:keepNext/>
      <w:outlineLvl w:val="0"/>
    </w:pPr>
  </w:style>
  <w:style w:type="paragraph" w:styleId="Heading2">
    <w:name w:val="heading 2"/>
    <w:basedOn w:val="Normal"/>
    <w:next w:val="Normal"/>
    <w:link w:val="Heading2Char"/>
    <w:semiHidden/>
    <w:unhideWhenUsed/>
    <w:qFormat/>
    <w:rsid w:val="002258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258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PhCSTList">
    <w:name w:val="_PhCST_List"/>
    <w:basedOn w:val="Normal"/>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BalloonText">
    <w:name w:val="Balloon Text"/>
    <w:basedOn w:val="Normal"/>
    <w:link w:val="BalloonTextChar"/>
    <w:rsid w:val="00225849"/>
    <w:rPr>
      <w:rFonts w:ascii="Tahoma" w:hAnsi="Tahoma" w:cs="Tahoma"/>
      <w:sz w:val="16"/>
      <w:szCs w:val="16"/>
    </w:rPr>
  </w:style>
  <w:style w:type="character" w:customStyle="1" w:styleId="BalloonTextChar">
    <w:name w:val="Balloon Text Char"/>
    <w:basedOn w:val="DefaultParagraphFont"/>
    <w:link w:val="BalloonText"/>
    <w:rsid w:val="00225849"/>
    <w:rPr>
      <w:rFonts w:ascii="Tahoma" w:hAnsi="Tahoma" w:cs="Tahoma"/>
      <w:sz w:val="16"/>
      <w:szCs w:val="16"/>
      <w:lang w:val="en-US"/>
    </w:rPr>
  </w:style>
  <w:style w:type="character" w:customStyle="1" w:styleId="Heading2Char">
    <w:name w:val="Heading 2 Char"/>
    <w:basedOn w:val="DefaultParagraphFont"/>
    <w:link w:val="Heading2"/>
    <w:semiHidden/>
    <w:rsid w:val="0022584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semiHidden/>
    <w:rsid w:val="00225849"/>
    <w:rPr>
      <w:rFonts w:asciiTheme="majorHAnsi" w:eastAsiaTheme="majorEastAsia" w:hAnsiTheme="majorHAnsi" w:cstheme="majorBidi"/>
      <w:b/>
      <w:bCs/>
      <w:color w:val="4F81BD" w:themeColor="accent1"/>
      <w:sz w:val="22"/>
      <w:lang w:val="en-US"/>
    </w:rPr>
  </w:style>
  <w:style w:type="character" w:styleId="Hyperlink">
    <w:name w:val="Hyperlink"/>
    <w:basedOn w:val="DefaultParagraphFont"/>
    <w:uiPriority w:val="99"/>
    <w:unhideWhenUsed/>
    <w:rsid w:val="00DE36DE"/>
    <w:rPr>
      <w:color w:val="0000FF"/>
      <w:u w:val="single"/>
    </w:rPr>
  </w:style>
  <w:style w:type="paragraph" w:styleId="PlainText">
    <w:name w:val="Plain Text"/>
    <w:basedOn w:val="Normal"/>
    <w:link w:val="PlainTextChar"/>
    <w:uiPriority w:val="99"/>
    <w:semiHidden/>
    <w:unhideWhenUsed/>
    <w:rsid w:val="00DE36DE"/>
    <w:rPr>
      <w:rFonts w:eastAsiaTheme="minorHAnsi" w:cs="Calibri"/>
      <w:szCs w:val="22"/>
      <w:lang w:eastAsia="en-US"/>
    </w:rPr>
  </w:style>
  <w:style w:type="character" w:customStyle="1" w:styleId="PlainTextChar">
    <w:name w:val="Plain Text Char"/>
    <w:basedOn w:val="DefaultParagraphFont"/>
    <w:link w:val="PlainText"/>
    <w:uiPriority w:val="99"/>
    <w:semiHidden/>
    <w:rsid w:val="00DE36DE"/>
    <w:rPr>
      <w:rFonts w:ascii="Calibri" w:eastAsiaTheme="minorHAnsi" w:hAnsi="Calibri" w:cs="Calibri"/>
      <w:sz w:val="22"/>
      <w:szCs w:val="22"/>
      <w:lang w:val="en-US" w:eastAsia="en-US"/>
    </w:rPr>
  </w:style>
  <w:style w:type="paragraph" w:customStyle="1" w:styleId="s4">
    <w:name w:val="s4"/>
    <w:basedOn w:val="Normal"/>
    <w:uiPriority w:val="99"/>
    <w:rsid w:val="008B225F"/>
    <w:pPr>
      <w:spacing w:before="100" w:beforeAutospacing="1" w:after="100" w:afterAutospacing="1"/>
    </w:pPr>
    <w:rPr>
      <w:rFonts w:eastAsiaTheme="minorHAnsi" w:cs="Calibri"/>
      <w:szCs w:val="22"/>
      <w:lang w:val="nl-NL" w:eastAsia="nl-NL"/>
    </w:rPr>
  </w:style>
  <w:style w:type="character" w:customStyle="1" w:styleId="s3">
    <w:name w:val="s3"/>
    <w:basedOn w:val="DefaultParagraphFont"/>
    <w:rsid w:val="008B225F"/>
  </w:style>
  <w:style w:type="paragraph" w:customStyle="1" w:styleId="Standard1">
    <w:name w:val="Standard1"/>
    <w:basedOn w:val="Normal"/>
    <w:rsid w:val="00730E3F"/>
    <w:rPr>
      <w:rFonts w:ascii="Arial" w:hAnsi="Arial" w:cs="Arial"/>
      <w:szCs w:val="22"/>
      <w:lang w:eastAsia="en-US"/>
    </w:rPr>
  </w:style>
  <w:style w:type="character" w:customStyle="1" w:styleId="normalchar1">
    <w:name w:val="normal__char1"/>
    <w:basedOn w:val="DefaultParagraphFont"/>
    <w:rsid w:val="00730E3F"/>
    <w:rPr>
      <w:rFonts w:ascii="Arial" w:hAnsi="Arial" w:cs="Arial" w:hint="default"/>
      <w:sz w:val="22"/>
      <w:szCs w:val="22"/>
    </w:rPr>
  </w:style>
  <w:style w:type="paragraph" w:styleId="BlockText">
    <w:name w:val="Block Text"/>
    <w:basedOn w:val="Normal"/>
    <w:rsid w:val="003E0E01"/>
    <w:pPr>
      <w:spacing w:after="240"/>
    </w:pPr>
    <w:rPr>
      <w:rFonts w:ascii="Arial" w:hAnsi="Arial" w:cs="Arial"/>
      <w:szCs w:val="22"/>
      <w:lang w:eastAsia="en-US"/>
    </w:rPr>
  </w:style>
  <w:style w:type="character" w:styleId="CommentReference">
    <w:name w:val="annotation reference"/>
    <w:basedOn w:val="DefaultParagraphFont"/>
    <w:semiHidden/>
    <w:unhideWhenUsed/>
    <w:rsid w:val="0090378D"/>
    <w:rPr>
      <w:sz w:val="16"/>
      <w:szCs w:val="16"/>
    </w:rPr>
  </w:style>
  <w:style w:type="paragraph" w:styleId="CommentText">
    <w:name w:val="annotation text"/>
    <w:basedOn w:val="Normal"/>
    <w:link w:val="CommentTextChar"/>
    <w:semiHidden/>
    <w:unhideWhenUsed/>
    <w:rsid w:val="0090378D"/>
    <w:rPr>
      <w:sz w:val="20"/>
    </w:rPr>
  </w:style>
  <w:style w:type="character" w:customStyle="1" w:styleId="CommentTextChar">
    <w:name w:val="Comment Text Char"/>
    <w:basedOn w:val="DefaultParagraphFont"/>
    <w:link w:val="CommentText"/>
    <w:semiHidden/>
    <w:rsid w:val="0090378D"/>
    <w:rPr>
      <w:rFonts w:ascii="Calibri" w:hAnsi="Calibri"/>
      <w:lang w:val="en-US"/>
    </w:rPr>
  </w:style>
  <w:style w:type="paragraph" w:styleId="CommentSubject">
    <w:name w:val="annotation subject"/>
    <w:basedOn w:val="CommentText"/>
    <w:next w:val="CommentText"/>
    <w:link w:val="CommentSubjectChar"/>
    <w:semiHidden/>
    <w:unhideWhenUsed/>
    <w:rsid w:val="0090378D"/>
    <w:rPr>
      <w:b/>
      <w:bCs/>
    </w:rPr>
  </w:style>
  <w:style w:type="character" w:customStyle="1" w:styleId="CommentSubjectChar">
    <w:name w:val="Comment Subject Char"/>
    <w:basedOn w:val="CommentTextChar"/>
    <w:link w:val="CommentSubject"/>
    <w:semiHidden/>
    <w:rsid w:val="0090378D"/>
    <w:rPr>
      <w:rFonts w:ascii="Calibri" w:hAnsi="Calibr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philips.com/licensing/enable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ewsroom.lighting.philips.com" TargetMode="External"/><Relationship Id="rId4" Type="http://schemas.openxmlformats.org/officeDocument/2006/relationships/settings" Target="settings.xml"/><Relationship Id="rId9" Type="http://schemas.openxmlformats.org/officeDocument/2006/relationships/hyperlink" Target="mailto:neil.pattie@philip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9774-4990-4116-9A8E-88BA5D40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433</Words>
  <Characters>2384</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Letter_A4</vt:lpstr>
      <vt:lpstr>Letter</vt:lpstr>
    </vt:vector>
  </TitlesOfParts>
  <Company>s.a.x.</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dc:title>
  <dc:creator>Philips</dc:creator>
  <cp:lastModifiedBy>Philips</cp:lastModifiedBy>
  <cp:revision>3</cp:revision>
  <cp:lastPrinted>2016-06-21T14:43:00Z</cp:lastPrinted>
  <dcterms:created xsi:type="dcterms:W3CDTF">2016-06-21T14:52:00Z</dcterms:created>
  <dcterms:modified xsi:type="dcterms:W3CDTF">2016-06-21T15:25:00Z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ne">
    <vt:lpwstr>012 345 6789</vt:lpwstr>
  </property>
  <property fmtid="{D5CDD505-2E9C-101B-9397-08002B2CF9AE}" pid="3" name="Fax">
    <vt:lpwstr>012 345 6789</vt:lpwstr>
  </property>
  <property fmtid="{D5CDD505-2E9C-101B-9397-08002B2CF9AE}" pid="4" name="Department">
    <vt:lpwstr>Business group/ department name</vt:lpwstr>
  </property>
  <property fmtid="{D5CDD505-2E9C-101B-9397-08002B2CF9AE}" pid="5" name="Mail">
    <vt:lpwstr>name@philips.com</vt:lpwstr>
  </property>
  <property fmtid="{D5CDD505-2E9C-101B-9397-08002B2CF9AE}" pid="6" name="Sector">
    <vt:lpwstr>Sector name</vt:lpwstr>
  </property>
  <property fmtid="{D5CDD505-2E9C-101B-9397-08002B2CF9AE}" pid="7" name="BusinessGroup">
    <vt:lpwstr>business unit or department</vt:lpwstr>
  </property>
  <property fmtid="{D5CDD505-2E9C-101B-9397-08002B2CF9AE}" pid="8" name="Date">
    <vt:lpwstr>2014-07-16</vt:lpwstr>
  </property>
  <property fmtid="{D5CDD505-2E9C-101B-9397-08002B2CF9AE}" pid="9" name="Subject">
    <vt:lpwstr>Subject:</vt:lpwstr>
  </property>
  <property fmtid="{D5CDD505-2E9C-101B-9397-08002B2CF9AE}" pid="10" name="Reference">
    <vt:lpwstr/>
  </property>
  <property fmtid="{D5CDD505-2E9C-101B-9397-08002B2CF9AE}" pid="11" name="CSTDocumentType">
    <vt:lpwstr>CSTLetter</vt:lpwstr>
  </property>
</Properties>
</file>