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DF28E" w14:textId="77777777" w:rsidR="00D2642A" w:rsidRPr="007870B9" w:rsidRDefault="00D2642A" w:rsidP="00D2642A">
      <w:pPr>
        <w:keepNext/>
        <w:outlineLvl w:val="0"/>
        <w:rPr>
          <w:rFonts w:asciiTheme="minorHAnsi" w:hAnsiTheme="minorHAnsi" w:cstheme="minorHAnsi"/>
          <w:snapToGrid w:val="0"/>
          <w:color w:val="0B2265"/>
          <w:sz w:val="44"/>
          <w:lang w:val="de-DE" w:eastAsia="en-US"/>
        </w:rPr>
      </w:pPr>
      <w:r w:rsidRPr="007870B9">
        <w:rPr>
          <w:rFonts w:asciiTheme="minorHAnsi" w:hAnsiTheme="minorHAnsi" w:cstheme="minorHAnsi"/>
          <w:snapToGrid w:val="0"/>
          <w:color w:val="0B2265"/>
          <w:sz w:val="44"/>
          <w:lang w:val="de-DE" w:eastAsia="en-US"/>
        </w:rPr>
        <w:t>Press</w:t>
      </w:r>
      <w:r w:rsidR="003A09C9" w:rsidRPr="007870B9">
        <w:rPr>
          <w:rFonts w:asciiTheme="minorHAnsi" w:hAnsiTheme="minorHAnsi" w:cstheme="minorHAnsi"/>
          <w:snapToGrid w:val="0"/>
          <w:color w:val="0B2265"/>
          <w:sz w:val="44"/>
          <w:lang w:val="de-DE" w:eastAsia="en-US"/>
        </w:rPr>
        <w:t>ei</w:t>
      </w:r>
      <w:r w:rsidRPr="007870B9">
        <w:rPr>
          <w:rFonts w:asciiTheme="minorHAnsi" w:hAnsiTheme="minorHAnsi" w:cstheme="minorHAnsi"/>
          <w:snapToGrid w:val="0"/>
          <w:color w:val="0B2265"/>
          <w:sz w:val="44"/>
          <w:lang w:val="de-DE" w:eastAsia="en-US"/>
        </w:rPr>
        <w:t>nformation</w:t>
      </w:r>
    </w:p>
    <w:p w14:paraId="682EEBF4" w14:textId="77777777" w:rsidR="00D2642A" w:rsidRPr="009175B4" w:rsidRDefault="00D2642A" w:rsidP="00D2642A">
      <w:pPr>
        <w:rPr>
          <w:rFonts w:asciiTheme="minorHAnsi" w:hAnsiTheme="minorHAnsi" w:cstheme="minorHAnsi"/>
          <w:szCs w:val="24"/>
          <w:lang w:val="de-DE" w:eastAsia="en-US"/>
        </w:rPr>
      </w:pPr>
    </w:p>
    <w:p w14:paraId="6B1EDC96" w14:textId="77777777" w:rsidR="00D2642A" w:rsidRPr="009175B4" w:rsidRDefault="00D2642A" w:rsidP="00D2642A">
      <w:pPr>
        <w:rPr>
          <w:rFonts w:asciiTheme="minorHAnsi" w:hAnsiTheme="minorHAnsi" w:cstheme="minorHAnsi"/>
          <w:szCs w:val="24"/>
          <w:lang w:val="de-DE" w:eastAsia="en-US"/>
        </w:rPr>
      </w:pPr>
    </w:p>
    <w:p w14:paraId="1A014461" w14:textId="77777777" w:rsidR="00D2642A" w:rsidRPr="009175B4" w:rsidRDefault="00C6024F" w:rsidP="00D2642A">
      <w:pPr>
        <w:rPr>
          <w:rFonts w:asciiTheme="minorHAnsi" w:hAnsiTheme="minorHAnsi" w:cstheme="minorHAnsi"/>
          <w:szCs w:val="24"/>
          <w:lang w:val="de-DE" w:eastAsia="en-US"/>
        </w:rPr>
      </w:pPr>
      <w:r>
        <w:rPr>
          <w:rFonts w:asciiTheme="minorHAnsi" w:hAnsiTheme="minorHAnsi" w:cstheme="minorHAnsi"/>
          <w:szCs w:val="24"/>
          <w:lang w:val="de-DE" w:eastAsia="en-US"/>
        </w:rPr>
        <w:t>Oktober</w:t>
      </w:r>
      <w:r w:rsidR="003A09C9" w:rsidRPr="009175B4">
        <w:rPr>
          <w:rFonts w:asciiTheme="minorHAnsi" w:hAnsiTheme="minorHAnsi" w:cstheme="minorHAnsi"/>
          <w:szCs w:val="24"/>
          <w:lang w:val="de-DE" w:eastAsia="en-US"/>
        </w:rPr>
        <w:t xml:space="preserve"> 2017</w:t>
      </w:r>
    </w:p>
    <w:p w14:paraId="3DA907A4" w14:textId="77777777" w:rsidR="00D2642A" w:rsidRPr="009175B4" w:rsidRDefault="00D2642A" w:rsidP="00D2642A">
      <w:pPr>
        <w:rPr>
          <w:rFonts w:asciiTheme="minorHAnsi" w:hAnsiTheme="minorHAnsi" w:cstheme="minorHAnsi"/>
          <w:szCs w:val="24"/>
          <w:lang w:val="de-DE" w:eastAsia="en-US"/>
        </w:rPr>
      </w:pPr>
    </w:p>
    <w:p w14:paraId="18970695" w14:textId="77777777" w:rsidR="00025CD3" w:rsidRPr="000C25E8" w:rsidRDefault="00025CD3" w:rsidP="00025CD3">
      <w:pPr>
        <w:rPr>
          <w:rFonts w:cs="Calibri"/>
          <w:sz w:val="24"/>
          <w:szCs w:val="24"/>
          <w:lang w:val="de-DE"/>
        </w:rPr>
      </w:pPr>
      <w:r w:rsidRPr="000C25E8">
        <w:rPr>
          <w:rFonts w:cs="Calibri"/>
          <w:sz w:val="24"/>
          <w:szCs w:val="24"/>
          <w:lang w:val="de-DE"/>
        </w:rPr>
        <w:t xml:space="preserve">Lichtlösungen für die Außenbeleuchtung von Philips </w:t>
      </w:r>
      <w:r w:rsidRPr="000C25E8">
        <w:rPr>
          <w:rStyle w:val="p-body-copy-02"/>
          <w:rFonts w:asciiTheme="minorHAnsi" w:hAnsiTheme="minorHAnsi" w:cstheme="minorHAnsi"/>
          <w:sz w:val="24"/>
          <w:szCs w:val="24"/>
          <w:lang w:val="de-DE"/>
        </w:rPr>
        <w:t xml:space="preserve">Lighting </w:t>
      </w:r>
    </w:p>
    <w:p w14:paraId="74E43A19" w14:textId="77777777" w:rsidR="00025CD3" w:rsidRPr="000C25E8" w:rsidRDefault="00025CD3" w:rsidP="00025CD3">
      <w:pPr>
        <w:rPr>
          <w:rFonts w:cs="Calibri"/>
          <w:b/>
          <w:szCs w:val="22"/>
          <w:lang w:val="de-DE"/>
        </w:rPr>
      </w:pPr>
    </w:p>
    <w:p w14:paraId="7295C538" w14:textId="77777777" w:rsidR="00025CD3" w:rsidRPr="000C25E8" w:rsidRDefault="00025CD3" w:rsidP="00025CD3">
      <w:pPr>
        <w:rPr>
          <w:rFonts w:cs="Calibri"/>
          <w:b/>
          <w:sz w:val="24"/>
          <w:szCs w:val="24"/>
          <w:lang w:val="de-DE"/>
        </w:rPr>
      </w:pPr>
      <w:r w:rsidRPr="000C25E8">
        <w:rPr>
          <w:rFonts w:cs="Calibri"/>
          <w:b/>
          <w:sz w:val="24"/>
          <w:szCs w:val="24"/>
          <w:lang w:val="de-DE"/>
        </w:rPr>
        <w:t>Sicher durch die dunkle Jahreszeit</w:t>
      </w:r>
    </w:p>
    <w:p w14:paraId="76BBE429" w14:textId="77777777" w:rsidR="00025CD3" w:rsidRPr="000C25E8" w:rsidRDefault="00025CD3" w:rsidP="00025CD3">
      <w:pPr>
        <w:rPr>
          <w:rFonts w:cs="Calibri"/>
          <w:szCs w:val="22"/>
          <w:lang w:val="de-DE"/>
        </w:rPr>
      </w:pPr>
    </w:p>
    <w:p w14:paraId="212CEB9D" w14:textId="79BC7662" w:rsidR="00025CD3" w:rsidRPr="000C25E8" w:rsidRDefault="00025CD3" w:rsidP="00025CD3">
      <w:pPr>
        <w:rPr>
          <w:rFonts w:asciiTheme="minorHAnsi" w:hAnsiTheme="minorHAnsi"/>
          <w:szCs w:val="22"/>
          <w:lang w:val="de-DE"/>
        </w:rPr>
      </w:pPr>
      <w:r w:rsidRPr="000C25E8">
        <w:rPr>
          <w:rFonts w:asciiTheme="minorHAnsi" w:hAnsiTheme="minorHAnsi" w:cs="Calibri"/>
          <w:b/>
          <w:szCs w:val="22"/>
          <w:lang w:val="de-DE"/>
        </w:rPr>
        <w:t>Hamburg</w:t>
      </w:r>
      <w:r w:rsidRPr="000C25E8">
        <w:rPr>
          <w:rFonts w:asciiTheme="minorHAnsi" w:hAnsiTheme="minorHAnsi"/>
          <w:b/>
          <w:bCs/>
          <w:szCs w:val="22"/>
          <w:lang w:val="de-DE"/>
        </w:rPr>
        <w:t xml:space="preserve"> –</w:t>
      </w:r>
      <w:r w:rsidRPr="000C25E8">
        <w:rPr>
          <w:rFonts w:asciiTheme="minorHAnsi" w:hAnsiTheme="minorHAnsi"/>
          <w:szCs w:val="22"/>
          <w:lang w:val="de-DE"/>
        </w:rPr>
        <w:t xml:space="preserve"> Je kürzer </w:t>
      </w:r>
      <w:r w:rsidRPr="000C25E8">
        <w:rPr>
          <w:rFonts w:asciiTheme="minorHAnsi" w:hAnsiTheme="minorHAnsi" w:cs="Calibri"/>
          <w:szCs w:val="22"/>
          <w:lang w:val="de-DE"/>
        </w:rPr>
        <w:t>im Herbst</w:t>
      </w:r>
      <w:r w:rsidRPr="000C25E8">
        <w:rPr>
          <w:rFonts w:asciiTheme="minorHAnsi" w:hAnsiTheme="minorHAnsi"/>
          <w:szCs w:val="22"/>
          <w:lang w:val="de-DE"/>
        </w:rPr>
        <w:t xml:space="preserve"> die Tage und je dunkler die Abende werden, umso wichtiger wird die Beleuchtung mit angenehme</w:t>
      </w:r>
      <w:r w:rsidR="002321D2">
        <w:rPr>
          <w:rFonts w:asciiTheme="minorHAnsi" w:hAnsiTheme="minorHAnsi"/>
          <w:szCs w:val="22"/>
          <w:lang w:val="de-DE"/>
        </w:rPr>
        <w:t>m</w:t>
      </w:r>
      <w:bookmarkStart w:id="0" w:name="_GoBack"/>
      <w:bookmarkEnd w:id="0"/>
      <w:r w:rsidRPr="000C25E8">
        <w:rPr>
          <w:rFonts w:asciiTheme="minorHAnsi" w:hAnsiTheme="minorHAnsi"/>
          <w:szCs w:val="22"/>
          <w:lang w:val="de-DE"/>
        </w:rPr>
        <w:t xml:space="preserve"> und hochwertigem Licht. Und das nicht nur in der Wohnung, die mit passenden Leuchten zum gemütlichen Rückzugsort wird, sondern auch rund ums Haus. Eine gute Ausleuchtung von Eingangsbereich, Treppen, Garten und Zugang zur Garage dient gleich in mehrfacher Hinsicht der Sicherheit. Sie verhindert, dass man in der Dunkelheit in versteckte Stolperfallen tritt und erlaubt es, sich länger im Freien aufzuhalten. Auch die gute Sicht von drinnen nach draußen erhöht das Sicherheitsempfinden. Unliebsame Besucher mit zweifelhaften Absichten werden durch Beleuchtung ferngehalten, für willkommene Gäste hingegen ist sie eine attraktive Visitenkarte des Hauseigentümers. </w:t>
      </w:r>
    </w:p>
    <w:p w14:paraId="53579D1B" w14:textId="77777777" w:rsidR="00025CD3" w:rsidRDefault="00025CD3" w:rsidP="00025CD3">
      <w:pPr>
        <w:rPr>
          <w:rFonts w:asciiTheme="minorHAnsi" w:hAnsiTheme="minorHAnsi"/>
          <w:szCs w:val="22"/>
          <w:lang w:val="de-DE"/>
        </w:rPr>
      </w:pPr>
    </w:p>
    <w:p w14:paraId="6333020D" w14:textId="77777777" w:rsidR="00EA2EFE" w:rsidRPr="007870B9" w:rsidRDefault="00EA2EFE" w:rsidP="00025CD3">
      <w:pPr>
        <w:rPr>
          <w:rFonts w:asciiTheme="minorHAnsi" w:hAnsiTheme="minorHAnsi"/>
          <w:b/>
          <w:szCs w:val="22"/>
          <w:lang w:val="de-DE"/>
        </w:rPr>
      </w:pPr>
      <w:r w:rsidRPr="007870B9">
        <w:rPr>
          <w:rFonts w:asciiTheme="minorHAnsi" w:hAnsiTheme="minorHAnsi"/>
          <w:b/>
          <w:szCs w:val="22"/>
          <w:lang w:val="de-DE"/>
        </w:rPr>
        <w:t xml:space="preserve">Aufwertung der Immobilie mit </w:t>
      </w:r>
      <w:proofErr w:type="spellStart"/>
      <w:r w:rsidRPr="007870B9">
        <w:rPr>
          <w:rFonts w:asciiTheme="minorHAnsi" w:hAnsiTheme="minorHAnsi"/>
          <w:b/>
          <w:szCs w:val="22"/>
          <w:lang w:val="de-DE"/>
        </w:rPr>
        <w:t>myG</w:t>
      </w:r>
      <w:r w:rsidR="007870B9">
        <w:rPr>
          <w:rFonts w:asciiTheme="minorHAnsi" w:hAnsiTheme="minorHAnsi"/>
          <w:b/>
          <w:szCs w:val="22"/>
          <w:lang w:val="de-DE"/>
        </w:rPr>
        <w:t>a</w:t>
      </w:r>
      <w:r w:rsidRPr="007870B9">
        <w:rPr>
          <w:rFonts w:asciiTheme="minorHAnsi" w:hAnsiTheme="minorHAnsi"/>
          <w:b/>
          <w:szCs w:val="22"/>
          <w:lang w:val="de-DE"/>
        </w:rPr>
        <w:t>rden</w:t>
      </w:r>
      <w:proofErr w:type="spellEnd"/>
    </w:p>
    <w:p w14:paraId="36E2A67B" w14:textId="77777777" w:rsidR="007870B9" w:rsidRDefault="007870B9" w:rsidP="00025CD3">
      <w:pPr>
        <w:rPr>
          <w:rFonts w:asciiTheme="minorHAnsi" w:hAnsiTheme="minorHAnsi"/>
          <w:szCs w:val="22"/>
          <w:lang w:val="de-DE"/>
        </w:rPr>
      </w:pPr>
    </w:p>
    <w:p w14:paraId="30199CE5" w14:textId="20DC8EBB" w:rsidR="00025CD3" w:rsidRPr="000C25E8" w:rsidRDefault="00025CD3" w:rsidP="00025CD3">
      <w:pPr>
        <w:rPr>
          <w:rFonts w:asciiTheme="minorHAnsi" w:hAnsiTheme="minorHAnsi"/>
          <w:szCs w:val="22"/>
          <w:lang w:val="de-DE"/>
        </w:rPr>
      </w:pPr>
      <w:r w:rsidRPr="000C25E8">
        <w:rPr>
          <w:rFonts w:asciiTheme="minorHAnsi" w:hAnsiTheme="minorHAnsi"/>
          <w:szCs w:val="22"/>
          <w:lang w:val="de-DE"/>
        </w:rPr>
        <w:t xml:space="preserve">Mit der breiten Palette der Produktfamilie </w:t>
      </w:r>
      <w:proofErr w:type="spellStart"/>
      <w:r w:rsidRPr="000C25E8">
        <w:rPr>
          <w:rFonts w:asciiTheme="minorHAnsi" w:hAnsiTheme="minorHAnsi"/>
          <w:szCs w:val="22"/>
          <w:lang w:val="de-DE"/>
        </w:rPr>
        <w:t>myGarden</w:t>
      </w:r>
      <w:proofErr w:type="spellEnd"/>
      <w:r w:rsidR="007A3BAC" w:rsidRPr="000C25E8">
        <w:rPr>
          <w:rFonts w:asciiTheme="minorHAnsi" w:hAnsiTheme="minorHAnsi"/>
          <w:szCs w:val="22"/>
          <w:lang w:val="de-DE"/>
        </w:rPr>
        <w:t xml:space="preserve">, die jetzt um </w:t>
      </w:r>
      <w:r w:rsidR="004C6B6F">
        <w:rPr>
          <w:rFonts w:asciiTheme="minorHAnsi" w:hAnsiTheme="minorHAnsi"/>
          <w:szCs w:val="22"/>
          <w:lang w:val="de-DE"/>
        </w:rPr>
        <w:t>die zwei</w:t>
      </w:r>
      <w:r w:rsidR="007A3BAC" w:rsidRPr="000C25E8">
        <w:rPr>
          <w:rFonts w:asciiTheme="minorHAnsi" w:hAnsiTheme="minorHAnsi"/>
          <w:szCs w:val="22"/>
          <w:lang w:val="de-DE"/>
        </w:rPr>
        <w:t xml:space="preserve"> neue</w:t>
      </w:r>
      <w:r w:rsidR="004C6B6F">
        <w:rPr>
          <w:rFonts w:asciiTheme="minorHAnsi" w:hAnsiTheme="minorHAnsi"/>
          <w:szCs w:val="22"/>
          <w:lang w:val="de-DE"/>
        </w:rPr>
        <w:t>n</w:t>
      </w:r>
      <w:r w:rsidR="007A3BAC" w:rsidRPr="000C25E8">
        <w:rPr>
          <w:rFonts w:asciiTheme="minorHAnsi" w:hAnsiTheme="minorHAnsi"/>
          <w:szCs w:val="22"/>
          <w:lang w:val="de-DE"/>
        </w:rPr>
        <w:t xml:space="preserve"> Modell</w:t>
      </w:r>
      <w:r w:rsidR="004C6B6F">
        <w:rPr>
          <w:rFonts w:asciiTheme="minorHAnsi" w:hAnsiTheme="minorHAnsi"/>
          <w:szCs w:val="22"/>
          <w:lang w:val="de-DE"/>
        </w:rPr>
        <w:t>reihen</w:t>
      </w:r>
      <w:r w:rsidR="007A3BAC" w:rsidRPr="000C25E8">
        <w:rPr>
          <w:rFonts w:asciiTheme="minorHAnsi" w:hAnsiTheme="minorHAnsi"/>
          <w:szCs w:val="22"/>
          <w:lang w:val="de-DE"/>
        </w:rPr>
        <w:t xml:space="preserve"> </w:t>
      </w:r>
      <w:r w:rsidR="004C6B6F">
        <w:rPr>
          <w:rFonts w:asciiTheme="minorHAnsi" w:hAnsiTheme="minorHAnsi"/>
          <w:szCs w:val="22"/>
          <w:lang w:val="de-DE"/>
        </w:rPr>
        <w:t>„</w:t>
      </w:r>
      <w:proofErr w:type="spellStart"/>
      <w:r w:rsidR="004C6B6F">
        <w:rPr>
          <w:rFonts w:asciiTheme="minorHAnsi" w:hAnsiTheme="minorHAnsi"/>
          <w:szCs w:val="22"/>
          <w:lang w:val="de-DE"/>
        </w:rPr>
        <w:t>Bustan</w:t>
      </w:r>
      <w:proofErr w:type="spellEnd"/>
      <w:r w:rsidR="004C6B6F">
        <w:rPr>
          <w:rFonts w:asciiTheme="minorHAnsi" w:hAnsiTheme="minorHAnsi"/>
          <w:szCs w:val="22"/>
          <w:lang w:val="de-DE"/>
        </w:rPr>
        <w:t>“ und „</w:t>
      </w:r>
      <w:proofErr w:type="spellStart"/>
      <w:r w:rsidR="004C6B6F">
        <w:rPr>
          <w:rFonts w:asciiTheme="minorHAnsi" w:hAnsiTheme="minorHAnsi"/>
          <w:szCs w:val="22"/>
          <w:lang w:val="de-DE"/>
        </w:rPr>
        <w:t>Cockatoo</w:t>
      </w:r>
      <w:proofErr w:type="spellEnd"/>
      <w:r w:rsidR="004C6B6F">
        <w:rPr>
          <w:rFonts w:asciiTheme="minorHAnsi" w:hAnsiTheme="minorHAnsi"/>
          <w:szCs w:val="22"/>
          <w:lang w:val="de-DE"/>
        </w:rPr>
        <w:t xml:space="preserve">“ </w:t>
      </w:r>
      <w:r w:rsidR="007A3BAC" w:rsidRPr="000C25E8">
        <w:rPr>
          <w:rFonts w:asciiTheme="minorHAnsi" w:hAnsiTheme="minorHAnsi"/>
          <w:szCs w:val="22"/>
          <w:lang w:val="de-DE"/>
        </w:rPr>
        <w:t xml:space="preserve">erweitert wird, </w:t>
      </w:r>
      <w:r w:rsidRPr="000C25E8">
        <w:rPr>
          <w:rFonts w:asciiTheme="minorHAnsi" w:hAnsiTheme="minorHAnsi"/>
          <w:szCs w:val="22"/>
          <w:lang w:val="de-DE"/>
        </w:rPr>
        <w:t xml:space="preserve">bietet Philips </w:t>
      </w:r>
      <w:proofErr w:type="spellStart"/>
      <w:r w:rsidRPr="000C25E8">
        <w:rPr>
          <w:rFonts w:asciiTheme="minorHAnsi" w:hAnsiTheme="minorHAnsi"/>
          <w:szCs w:val="22"/>
          <w:lang w:val="de-DE"/>
        </w:rPr>
        <w:t>Lighting</w:t>
      </w:r>
      <w:proofErr w:type="spellEnd"/>
      <w:r w:rsidRPr="000C25E8">
        <w:rPr>
          <w:rFonts w:asciiTheme="minorHAnsi" w:hAnsiTheme="minorHAnsi"/>
          <w:szCs w:val="22"/>
          <w:lang w:val="de-DE"/>
        </w:rPr>
        <w:t xml:space="preserve"> eine Vielzahl von hochwertigen Wand-, Sockel- und Wegeleuchten an, die in Außenbereichen für gute Sichtverhältnisse sorgen. Dem Hausbesitzer bieten sie eine willkommene Aufwertung seiner Immobilie und erleichtern ihm darüber hinaus den Alltag. In ihrem Licht sind Personen und Gegenstände besser zu erkennen, und Modelle, die nicht nur mit energieeffizienten LEDs, sondern zusätzlich mit Sensoren ausgestattet sind, etwa die Wandleuchte</w:t>
      </w:r>
      <w:r w:rsidR="007A3BAC" w:rsidRPr="000C25E8">
        <w:rPr>
          <w:rFonts w:asciiTheme="minorHAnsi" w:hAnsiTheme="minorHAnsi"/>
          <w:szCs w:val="22"/>
          <w:lang w:val="de-DE"/>
        </w:rPr>
        <w:t>n</w:t>
      </w:r>
      <w:r w:rsidRPr="000C25E8">
        <w:rPr>
          <w:rFonts w:asciiTheme="minorHAnsi" w:hAnsiTheme="minorHAnsi"/>
          <w:szCs w:val="22"/>
          <w:lang w:val="de-DE"/>
        </w:rPr>
        <w:t xml:space="preserve"> </w:t>
      </w:r>
      <w:proofErr w:type="spellStart"/>
      <w:r w:rsidRPr="000C25E8">
        <w:rPr>
          <w:rFonts w:asciiTheme="minorHAnsi" w:hAnsiTheme="minorHAnsi"/>
          <w:szCs w:val="22"/>
          <w:lang w:val="de-DE"/>
        </w:rPr>
        <w:t>Arbour</w:t>
      </w:r>
      <w:proofErr w:type="spellEnd"/>
      <w:r w:rsidRPr="000C25E8">
        <w:rPr>
          <w:rFonts w:asciiTheme="minorHAnsi" w:hAnsiTheme="minorHAnsi"/>
          <w:szCs w:val="22"/>
          <w:lang w:val="de-DE"/>
        </w:rPr>
        <w:t xml:space="preserve">, </w:t>
      </w:r>
      <w:proofErr w:type="spellStart"/>
      <w:r w:rsidR="007A3BAC" w:rsidRPr="000C25E8">
        <w:rPr>
          <w:rFonts w:asciiTheme="minorHAnsi" w:hAnsiTheme="minorHAnsi"/>
          <w:szCs w:val="22"/>
          <w:lang w:val="de-DE"/>
        </w:rPr>
        <w:t>Bustan</w:t>
      </w:r>
      <w:proofErr w:type="spellEnd"/>
      <w:r w:rsidR="007A3BAC" w:rsidRPr="000C25E8">
        <w:rPr>
          <w:rFonts w:asciiTheme="minorHAnsi" w:hAnsiTheme="minorHAnsi"/>
          <w:szCs w:val="22"/>
          <w:lang w:val="de-DE"/>
        </w:rPr>
        <w:t xml:space="preserve">, </w:t>
      </w:r>
      <w:proofErr w:type="spellStart"/>
      <w:r w:rsidR="007A3BAC" w:rsidRPr="000C25E8">
        <w:rPr>
          <w:rFonts w:asciiTheme="minorHAnsi" w:hAnsiTheme="minorHAnsi"/>
          <w:szCs w:val="22"/>
          <w:lang w:val="de-DE"/>
        </w:rPr>
        <w:t>Cockatoo</w:t>
      </w:r>
      <w:proofErr w:type="spellEnd"/>
      <w:r w:rsidR="007A3BAC" w:rsidRPr="000C25E8">
        <w:rPr>
          <w:rFonts w:asciiTheme="minorHAnsi" w:hAnsiTheme="minorHAnsi"/>
          <w:szCs w:val="22"/>
          <w:lang w:val="de-DE"/>
        </w:rPr>
        <w:t xml:space="preserve">, </w:t>
      </w:r>
      <w:proofErr w:type="spellStart"/>
      <w:r w:rsidR="007A3BAC" w:rsidRPr="000C25E8">
        <w:rPr>
          <w:rFonts w:asciiTheme="minorHAnsi" w:hAnsiTheme="minorHAnsi"/>
          <w:szCs w:val="22"/>
          <w:lang w:val="de-DE"/>
        </w:rPr>
        <w:t>Ca</w:t>
      </w:r>
      <w:r w:rsidR="000C25E8" w:rsidRPr="000C25E8">
        <w:rPr>
          <w:rFonts w:asciiTheme="minorHAnsi" w:hAnsiTheme="minorHAnsi"/>
          <w:szCs w:val="22"/>
          <w:lang w:val="de-DE"/>
        </w:rPr>
        <w:t>p</w:t>
      </w:r>
      <w:r w:rsidR="007A3BAC" w:rsidRPr="000C25E8">
        <w:rPr>
          <w:rFonts w:asciiTheme="minorHAnsi" w:hAnsiTheme="minorHAnsi"/>
          <w:szCs w:val="22"/>
          <w:lang w:val="de-DE"/>
        </w:rPr>
        <w:t>ricorn</w:t>
      </w:r>
      <w:proofErr w:type="spellEnd"/>
      <w:r w:rsidR="007A3BAC" w:rsidRPr="000C25E8">
        <w:rPr>
          <w:rFonts w:asciiTheme="minorHAnsi" w:hAnsiTheme="minorHAnsi"/>
          <w:szCs w:val="22"/>
          <w:lang w:val="de-DE"/>
        </w:rPr>
        <w:t xml:space="preserve">, </w:t>
      </w:r>
      <w:r w:rsidRPr="000C25E8">
        <w:rPr>
          <w:rFonts w:asciiTheme="minorHAnsi" w:hAnsiTheme="minorHAnsi"/>
          <w:szCs w:val="22"/>
          <w:lang w:val="de-DE"/>
        </w:rPr>
        <w:t xml:space="preserve">schalten sich automatisch ein, wenn man sich dem Haus nähert. Jeder, der schon einmal nach Einbruch der Dunkelheit mit Einkäufen bepackt nach Hause gekommen ist, wird eine solche Funktion zu schätzen wissen. </w:t>
      </w:r>
    </w:p>
    <w:p w14:paraId="61A4B95B" w14:textId="77777777" w:rsidR="00025CD3" w:rsidRPr="000C25E8" w:rsidRDefault="00025CD3" w:rsidP="00025CD3">
      <w:pPr>
        <w:rPr>
          <w:rFonts w:asciiTheme="minorHAnsi" w:hAnsiTheme="minorHAnsi"/>
          <w:szCs w:val="22"/>
          <w:lang w:val="de-DE"/>
        </w:rPr>
      </w:pPr>
    </w:p>
    <w:p w14:paraId="0767D2CB" w14:textId="31EF5857" w:rsidR="00D2642A" w:rsidRPr="000C25E8" w:rsidRDefault="00025CD3" w:rsidP="00025CD3">
      <w:pPr>
        <w:rPr>
          <w:rFonts w:asciiTheme="minorHAnsi" w:hAnsiTheme="minorHAnsi"/>
          <w:szCs w:val="22"/>
          <w:lang w:val="de-DE"/>
        </w:rPr>
      </w:pPr>
      <w:r w:rsidRPr="000C25E8">
        <w:rPr>
          <w:rFonts w:asciiTheme="minorHAnsi" w:hAnsiTheme="minorHAnsi"/>
          <w:szCs w:val="22"/>
          <w:lang w:val="de-DE"/>
        </w:rPr>
        <w:t>Auch nach Ablauf der fünf Jahre</w:t>
      </w:r>
      <w:r w:rsidR="00443191">
        <w:rPr>
          <w:rFonts w:asciiTheme="minorHAnsi" w:hAnsiTheme="minorHAnsi"/>
          <w:szCs w:val="22"/>
          <w:lang w:val="de-DE"/>
        </w:rPr>
        <w:t>n</w:t>
      </w:r>
      <w:r w:rsidRPr="000C25E8">
        <w:rPr>
          <w:rFonts w:asciiTheme="minorHAnsi" w:hAnsiTheme="minorHAnsi"/>
          <w:szCs w:val="22"/>
          <w:lang w:val="de-DE"/>
        </w:rPr>
        <w:t xml:space="preserve"> Garantie, die Philips </w:t>
      </w:r>
      <w:proofErr w:type="spellStart"/>
      <w:r w:rsidRPr="000C25E8">
        <w:rPr>
          <w:rFonts w:asciiTheme="minorHAnsi" w:hAnsiTheme="minorHAnsi"/>
          <w:szCs w:val="22"/>
          <w:lang w:val="de-DE"/>
        </w:rPr>
        <w:t>Lighting</w:t>
      </w:r>
      <w:proofErr w:type="spellEnd"/>
      <w:r w:rsidRPr="000C25E8">
        <w:rPr>
          <w:rFonts w:asciiTheme="minorHAnsi" w:hAnsiTheme="minorHAnsi"/>
          <w:szCs w:val="22"/>
          <w:lang w:val="de-DE"/>
        </w:rPr>
        <w:t xml:space="preserve"> auf </w:t>
      </w:r>
      <w:r w:rsidR="00443191">
        <w:rPr>
          <w:rFonts w:asciiTheme="minorHAnsi" w:hAnsiTheme="minorHAnsi"/>
          <w:szCs w:val="22"/>
          <w:lang w:val="de-DE"/>
        </w:rPr>
        <w:t xml:space="preserve">die vier neuen </w:t>
      </w:r>
      <w:r w:rsidRPr="000C25E8">
        <w:rPr>
          <w:rFonts w:asciiTheme="minorHAnsi" w:hAnsiTheme="minorHAnsi"/>
          <w:szCs w:val="22"/>
          <w:lang w:val="de-DE"/>
        </w:rPr>
        <w:t xml:space="preserve">Modelle einräumt, hat man noch lange Freude an ihnen. Die darin eingesetzten kompakten Hochleistungs-LEDs mit 25.000 Stunden Lebensdauer können bei durchschnittlicher Nutzung gut und gerne 25 Jahre überstehen. Ihr warmes, glühlampenähnliches Licht verteilt sich gleichmäßig und ohne störende </w:t>
      </w:r>
      <w:proofErr w:type="spellStart"/>
      <w:r w:rsidRPr="000C25E8">
        <w:rPr>
          <w:rFonts w:asciiTheme="minorHAnsi" w:hAnsiTheme="minorHAnsi"/>
          <w:szCs w:val="22"/>
          <w:lang w:val="de-DE"/>
        </w:rPr>
        <w:t>Blendeffekte</w:t>
      </w:r>
      <w:proofErr w:type="spellEnd"/>
      <w:r w:rsidRPr="000C25E8">
        <w:rPr>
          <w:rFonts w:asciiTheme="minorHAnsi" w:hAnsiTheme="minorHAnsi"/>
          <w:szCs w:val="22"/>
          <w:lang w:val="de-DE"/>
        </w:rPr>
        <w:t xml:space="preserve">. </w:t>
      </w:r>
      <w:r w:rsidRPr="000C25E8">
        <w:rPr>
          <w:rFonts w:asciiTheme="minorHAnsi" w:hAnsiTheme="minorHAnsi" w:cs="Calibri"/>
          <w:szCs w:val="22"/>
          <w:lang w:val="de-DE"/>
        </w:rPr>
        <w:t xml:space="preserve">Durch die hohe Effizienz der LEDs kommen die </w:t>
      </w:r>
      <w:proofErr w:type="spellStart"/>
      <w:r w:rsidRPr="000C25E8">
        <w:rPr>
          <w:rFonts w:asciiTheme="minorHAnsi" w:hAnsiTheme="minorHAnsi" w:cs="Calibri"/>
          <w:szCs w:val="22"/>
          <w:lang w:val="de-DE"/>
        </w:rPr>
        <w:t>myGarden</w:t>
      </w:r>
      <w:proofErr w:type="spellEnd"/>
      <w:r w:rsidRPr="000C25E8">
        <w:rPr>
          <w:rFonts w:asciiTheme="minorHAnsi" w:hAnsiTheme="minorHAnsi" w:cs="Calibri"/>
          <w:szCs w:val="22"/>
          <w:lang w:val="de-DE"/>
        </w:rPr>
        <w:t>-Produkte außerdem mit besonders geringer Leistung aus und sparen im Vergleich zu herkömmlichen Beleuchtungslösungen bis zu 80 Prozent Energie. Alle Leuchten haben die Schutzart IP 44 und sind damit gegen das Eindringen von Insekten und Spritzwasser geschützt – ideal für den Einsatz im Freien</w:t>
      </w:r>
      <w:r w:rsidR="009D1298" w:rsidRPr="000C25E8">
        <w:rPr>
          <w:rStyle w:val="p-body-copy-02"/>
          <w:rFonts w:asciiTheme="minorHAnsi" w:hAnsiTheme="minorHAnsi" w:cstheme="minorHAnsi"/>
          <w:szCs w:val="22"/>
          <w:lang w:val="de-DE"/>
        </w:rPr>
        <w:t>.</w:t>
      </w:r>
    </w:p>
    <w:p w14:paraId="350E7D74" w14:textId="77777777" w:rsidR="00D2642A" w:rsidRPr="000C25E8" w:rsidRDefault="00D2642A" w:rsidP="00D2642A">
      <w:pPr>
        <w:rPr>
          <w:rFonts w:asciiTheme="minorHAnsi" w:hAnsiTheme="minorHAnsi"/>
          <w:szCs w:val="22"/>
          <w:lang w:val="de-DE"/>
        </w:rPr>
      </w:pPr>
    </w:p>
    <w:p w14:paraId="07EF9E77" w14:textId="11D2BD8E" w:rsidR="007A3BAC" w:rsidRPr="000C25E8" w:rsidRDefault="004C6B6F" w:rsidP="00D2642A">
      <w:pPr>
        <w:rPr>
          <w:rFonts w:asciiTheme="minorHAnsi" w:hAnsiTheme="minorHAnsi"/>
          <w:szCs w:val="22"/>
          <w:lang w:val="de-DE"/>
        </w:rPr>
      </w:pPr>
      <w:r>
        <w:rPr>
          <w:rFonts w:asciiTheme="minorHAnsi" w:hAnsiTheme="minorHAnsi"/>
          <w:szCs w:val="22"/>
          <w:lang w:val="de-DE"/>
        </w:rPr>
        <w:t xml:space="preserve">Alle vier Modellfamilien bestehen je aus drei Leuchten (Wand/Wege/Sockel), wobei die Wandleuchten mit Sensoren ausgestattet sind. </w:t>
      </w:r>
      <w:proofErr w:type="spellStart"/>
      <w:r w:rsidR="007A3BAC" w:rsidRPr="000C25E8">
        <w:rPr>
          <w:rFonts w:asciiTheme="minorHAnsi" w:hAnsiTheme="minorHAnsi"/>
          <w:szCs w:val="22"/>
          <w:lang w:val="de-DE"/>
        </w:rPr>
        <w:t>Arbour</w:t>
      </w:r>
      <w:proofErr w:type="spellEnd"/>
      <w:r w:rsidR="007A3BAC" w:rsidRPr="000C25E8">
        <w:rPr>
          <w:rFonts w:asciiTheme="minorHAnsi" w:hAnsiTheme="minorHAnsi"/>
          <w:szCs w:val="22"/>
          <w:lang w:val="de-DE"/>
        </w:rPr>
        <w:t xml:space="preserve"> Wandleuchte (Anthrazit): UVP 64,99 Euro, </w:t>
      </w:r>
      <w:proofErr w:type="spellStart"/>
      <w:r w:rsidR="007A3BAC" w:rsidRPr="000C25E8">
        <w:rPr>
          <w:rFonts w:asciiTheme="minorHAnsi" w:hAnsiTheme="minorHAnsi"/>
          <w:szCs w:val="22"/>
          <w:lang w:val="de-DE"/>
        </w:rPr>
        <w:t>Bustan</w:t>
      </w:r>
      <w:proofErr w:type="spellEnd"/>
      <w:r w:rsidR="007A3BAC" w:rsidRPr="000C25E8">
        <w:rPr>
          <w:rFonts w:asciiTheme="minorHAnsi" w:hAnsiTheme="minorHAnsi"/>
          <w:szCs w:val="22"/>
          <w:lang w:val="de-DE"/>
        </w:rPr>
        <w:t xml:space="preserve"> Wandleuchte (Anthrazit): UVP 89,99 Euro, </w:t>
      </w:r>
      <w:proofErr w:type="spellStart"/>
      <w:r w:rsidR="007A3BAC" w:rsidRPr="000C25E8">
        <w:rPr>
          <w:rFonts w:asciiTheme="minorHAnsi" w:hAnsiTheme="minorHAnsi"/>
          <w:szCs w:val="22"/>
          <w:lang w:val="de-DE"/>
        </w:rPr>
        <w:t>Cockatoo</w:t>
      </w:r>
      <w:proofErr w:type="spellEnd"/>
      <w:r w:rsidR="007A3BAC" w:rsidRPr="000C25E8">
        <w:rPr>
          <w:rFonts w:asciiTheme="minorHAnsi" w:hAnsiTheme="minorHAnsi"/>
          <w:szCs w:val="22"/>
          <w:lang w:val="de-DE"/>
        </w:rPr>
        <w:t xml:space="preserve"> Wandleuchte (Edelstahl): UVP 74,99 Euro, </w:t>
      </w:r>
      <w:proofErr w:type="spellStart"/>
      <w:r w:rsidR="007A3BAC" w:rsidRPr="000C25E8">
        <w:rPr>
          <w:rFonts w:asciiTheme="minorHAnsi" w:hAnsiTheme="minorHAnsi"/>
          <w:szCs w:val="22"/>
          <w:lang w:val="de-DE"/>
        </w:rPr>
        <w:t>Capricorn</w:t>
      </w:r>
      <w:proofErr w:type="spellEnd"/>
      <w:r w:rsidR="007A3BAC" w:rsidRPr="000C25E8">
        <w:rPr>
          <w:rFonts w:asciiTheme="minorHAnsi" w:hAnsiTheme="minorHAnsi"/>
          <w:szCs w:val="22"/>
          <w:lang w:val="de-DE"/>
        </w:rPr>
        <w:t xml:space="preserve"> Wandleuchte (Anthrazit): UVP 59,99 Euro</w:t>
      </w:r>
    </w:p>
    <w:p w14:paraId="0E9EEE1C" w14:textId="77777777" w:rsidR="007A3BAC" w:rsidRPr="000C25E8" w:rsidRDefault="007A3BAC" w:rsidP="00D2642A">
      <w:pPr>
        <w:rPr>
          <w:rFonts w:asciiTheme="minorHAnsi" w:hAnsiTheme="minorHAnsi"/>
          <w:szCs w:val="22"/>
          <w:lang w:val="de-DE"/>
        </w:rPr>
      </w:pPr>
    </w:p>
    <w:p w14:paraId="02216877" w14:textId="77777777" w:rsidR="000C25E8" w:rsidRPr="000C25E8" w:rsidRDefault="000C25E8" w:rsidP="00D2642A">
      <w:pPr>
        <w:rPr>
          <w:rFonts w:asciiTheme="minorHAnsi" w:hAnsiTheme="minorHAnsi"/>
          <w:szCs w:val="22"/>
          <w:lang w:val="de-DE"/>
        </w:rPr>
      </w:pPr>
      <w:r w:rsidRPr="000C25E8">
        <w:rPr>
          <w:rFonts w:asciiTheme="minorHAnsi" w:hAnsiTheme="minorHAnsi"/>
          <w:szCs w:val="22"/>
          <w:lang w:val="de-DE"/>
        </w:rPr>
        <w:t xml:space="preserve">Weitere Informationen zu den Modellen </w:t>
      </w:r>
      <w:hyperlink r:id="rId8" w:history="1">
        <w:r w:rsidRPr="000C25E8">
          <w:rPr>
            <w:rStyle w:val="Hyperlink"/>
            <w:rFonts w:asciiTheme="minorHAnsi" w:hAnsiTheme="minorHAnsi"/>
            <w:szCs w:val="22"/>
            <w:lang w:val="de-DE"/>
          </w:rPr>
          <w:t>finden Sie hier</w:t>
        </w:r>
      </w:hyperlink>
      <w:r w:rsidRPr="000C25E8">
        <w:rPr>
          <w:rFonts w:asciiTheme="minorHAnsi" w:hAnsiTheme="minorHAnsi"/>
          <w:szCs w:val="22"/>
          <w:lang w:val="de-DE"/>
        </w:rPr>
        <w:t>.</w:t>
      </w:r>
    </w:p>
    <w:p w14:paraId="6A91CB83" w14:textId="77777777" w:rsidR="007870B9" w:rsidRPr="000C25E8" w:rsidRDefault="007870B9" w:rsidP="00D2642A">
      <w:pPr>
        <w:rPr>
          <w:rFonts w:asciiTheme="minorHAnsi" w:hAnsiTheme="minorHAnsi"/>
          <w:szCs w:val="22"/>
          <w:lang w:val="de-DE"/>
        </w:rPr>
      </w:pPr>
    </w:p>
    <w:p w14:paraId="76395F84" w14:textId="77777777" w:rsidR="003A09C9" w:rsidRPr="000C25E8" w:rsidRDefault="003A09C9" w:rsidP="003A09C9">
      <w:pPr>
        <w:rPr>
          <w:rFonts w:asciiTheme="minorHAnsi" w:hAnsiTheme="minorHAnsi" w:cs="Calibri"/>
          <w:b/>
          <w:szCs w:val="22"/>
          <w:lang w:val="de-DE"/>
        </w:rPr>
      </w:pPr>
      <w:r w:rsidRPr="000C25E8">
        <w:rPr>
          <w:rFonts w:asciiTheme="minorHAnsi" w:hAnsiTheme="minorHAnsi" w:cs="Calibri"/>
          <w:b/>
          <w:szCs w:val="22"/>
          <w:lang w:val="de-DE"/>
        </w:rPr>
        <w:t>Weitere Informationen für Journalisten:</w:t>
      </w:r>
    </w:p>
    <w:p w14:paraId="12123F9F" w14:textId="77777777" w:rsidR="003A09C9" w:rsidRPr="000C25E8" w:rsidRDefault="003A09C9" w:rsidP="003A09C9">
      <w:pPr>
        <w:rPr>
          <w:rFonts w:asciiTheme="minorHAnsi" w:hAnsiTheme="minorHAnsi" w:cs="Calibri"/>
          <w:szCs w:val="22"/>
          <w:lang w:val="de-DE"/>
        </w:rPr>
      </w:pPr>
      <w:r w:rsidRPr="000C25E8">
        <w:rPr>
          <w:rFonts w:asciiTheme="minorHAnsi" w:hAnsiTheme="minorHAnsi" w:cs="Calibri"/>
          <w:szCs w:val="22"/>
          <w:lang w:val="de-DE"/>
        </w:rPr>
        <w:t>Bernd Glaser</w:t>
      </w:r>
    </w:p>
    <w:p w14:paraId="611F6331" w14:textId="77777777" w:rsidR="003A09C9" w:rsidRPr="000C25E8" w:rsidRDefault="003A09C9" w:rsidP="003A09C9">
      <w:pPr>
        <w:rPr>
          <w:rFonts w:asciiTheme="minorHAnsi" w:hAnsiTheme="minorHAnsi" w:cs="Calibri"/>
          <w:szCs w:val="22"/>
          <w:lang w:val="de-DE"/>
        </w:rPr>
      </w:pPr>
      <w:r w:rsidRPr="000C25E8">
        <w:rPr>
          <w:rFonts w:asciiTheme="minorHAnsi" w:hAnsiTheme="minorHAnsi" w:cs="Calibri"/>
          <w:szCs w:val="22"/>
          <w:lang w:val="de-DE"/>
        </w:rPr>
        <w:t>Pressesprecher</w:t>
      </w:r>
    </w:p>
    <w:p w14:paraId="0C2D43FE" w14:textId="77777777" w:rsidR="003A09C9" w:rsidRPr="000C25E8" w:rsidRDefault="003A09C9" w:rsidP="003A09C9">
      <w:pPr>
        <w:pStyle w:val="Textkrper"/>
        <w:ind w:right="0"/>
        <w:rPr>
          <w:rFonts w:asciiTheme="minorHAnsi" w:hAnsiTheme="minorHAnsi"/>
          <w:bCs/>
          <w:sz w:val="22"/>
          <w:szCs w:val="22"/>
          <w:lang w:val="de-DE"/>
        </w:rPr>
      </w:pPr>
      <w:r w:rsidRPr="000C25E8">
        <w:rPr>
          <w:rFonts w:asciiTheme="minorHAnsi" w:hAnsiTheme="minorHAnsi"/>
          <w:bCs/>
          <w:sz w:val="22"/>
          <w:szCs w:val="22"/>
          <w:lang w:val="de-DE"/>
        </w:rPr>
        <w:t>Philips Lighting GmbH, Röntgenstraße 22, 22335 Hamburg</w:t>
      </w:r>
    </w:p>
    <w:p w14:paraId="3F961E0C" w14:textId="77777777" w:rsidR="003A09C9" w:rsidRPr="000C25E8" w:rsidRDefault="003A09C9" w:rsidP="003A09C9">
      <w:pPr>
        <w:rPr>
          <w:rFonts w:asciiTheme="minorHAnsi" w:hAnsiTheme="minorHAnsi" w:cs="Calibri"/>
          <w:szCs w:val="22"/>
          <w:lang w:val="de-DE"/>
        </w:rPr>
      </w:pPr>
      <w:r w:rsidRPr="000C25E8">
        <w:rPr>
          <w:rFonts w:asciiTheme="minorHAnsi" w:hAnsiTheme="minorHAnsi" w:cs="Calibri"/>
          <w:szCs w:val="22"/>
          <w:lang w:val="de-DE"/>
        </w:rPr>
        <w:t>Tel: +49 (0) 160 96 32 71 83</w:t>
      </w:r>
    </w:p>
    <w:p w14:paraId="7D0B83BA" w14:textId="77777777" w:rsidR="003A09C9" w:rsidRPr="000C25E8" w:rsidRDefault="003A09C9" w:rsidP="003A09C9">
      <w:pPr>
        <w:rPr>
          <w:rStyle w:val="Hyperlink"/>
          <w:rFonts w:asciiTheme="minorHAnsi" w:hAnsiTheme="minorHAnsi"/>
          <w:szCs w:val="22"/>
          <w:lang w:val="de-DE"/>
        </w:rPr>
      </w:pPr>
      <w:r w:rsidRPr="000C25E8">
        <w:rPr>
          <w:rFonts w:asciiTheme="minorHAnsi" w:hAnsiTheme="minorHAnsi"/>
          <w:szCs w:val="22"/>
          <w:lang w:val="de-DE"/>
        </w:rPr>
        <w:t xml:space="preserve">E-Mail: </w:t>
      </w:r>
      <w:hyperlink r:id="rId9" w:history="1">
        <w:r w:rsidRPr="000C25E8">
          <w:rPr>
            <w:rStyle w:val="Hyperlink"/>
            <w:rFonts w:asciiTheme="minorHAnsi" w:hAnsiTheme="minorHAnsi"/>
            <w:szCs w:val="22"/>
            <w:lang w:val="de-DE"/>
          </w:rPr>
          <w:t>bernd.glaser@philips.com</w:t>
        </w:r>
      </w:hyperlink>
    </w:p>
    <w:p w14:paraId="3DC980D0" w14:textId="77777777" w:rsidR="00025CD3" w:rsidRPr="000C25E8" w:rsidRDefault="00025CD3" w:rsidP="003A09C9">
      <w:pPr>
        <w:rPr>
          <w:rFonts w:asciiTheme="minorHAnsi" w:hAnsiTheme="minorHAnsi" w:cstheme="minorHAnsi"/>
          <w:szCs w:val="22"/>
          <w:lang w:val="de-DE"/>
        </w:rPr>
      </w:pPr>
    </w:p>
    <w:p w14:paraId="765F8A58" w14:textId="77777777" w:rsidR="003A09C9" w:rsidRPr="000C25E8" w:rsidRDefault="003A09C9" w:rsidP="00A20607">
      <w:pPr>
        <w:rPr>
          <w:rFonts w:asciiTheme="minorHAnsi" w:hAnsiTheme="minorHAnsi" w:cstheme="minorHAnsi"/>
          <w:szCs w:val="22"/>
          <w:lang w:val="de-DE"/>
        </w:rPr>
      </w:pPr>
      <w:r w:rsidRPr="000C25E8">
        <w:rPr>
          <w:rFonts w:asciiTheme="minorHAnsi" w:hAnsiTheme="minorHAnsi" w:cstheme="minorHAnsi"/>
          <w:b/>
          <w:bCs/>
          <w:iCs/>
          <w:szCs w:val="22"/>
          <w:lang w:val="de-DE"/>
        </w:rPr>
        <w:t>Über Philips Lighting</w:t>
      </w:r>
    </w:p>
    <w:p w14:paraId="4A4B498E" w14:textId="77777777" w:rsidR="00BA28D1" w:rsidRPr="000C25E8" w:rsidRDefault="003A09C9" w:rsidP="00A20607">
      <w:pPr>
        <w:rPr>
          <w:rFonts w:asciiTheme="minorHAnsi" w:hAnsiTheme="minorHAnsi"/>
          <w:szCs w:val="22"/>
          <w:lang w:val="de-DE"/>
        </w:rPr>
      </w:pPr>
      <w:r w:rsidRPr="000C25E8">
        <w:rPr>
          <w:rStyle w:val="p-body-copy-02"/>
          <w:rFonts w:asciiTheme="minorHAnsi" w:hAnsiTheme="minorHAnsi"/>
          <w:szCs w:val="22"/>
          <w:lang w:val="de-DE"/>
        </w:rPr>
        <w:t>Philips Lighting (Euronext</w:t>
      </w:r>
      <w:r w:rsidR="009175B4" w:rsidRPr="000C25E8">
        <w:rPr>
          <w:rStyle w:val="p-body-copy-02"/>
          <w:rFonts w:asciiTheme="minorHAnsi" w:hAnsiTheme="minorHAnsi"/>
          <w:szCs w:val="22"/>
          <w:lang w:val="de-DE"/>
        </w:rPr>
        <w:t>:</w:t>
      </w:r>
      <w:r w:rsidRPr="000C25E8">
        <w:rPr>
          <w:rStyle w:val="p-body-copy-02"/>
          <w:rFonts w:asciiTheme="minorHAnsi" w:hAnsiTheme="minorHAnsi"/>
          <w:szCs w:val="22"/>
          <w:lang w:val="de-DE"/>
        </w:rPr>
        <w:t xml:space="preserve"> LIGHT) ist </w:t>
      </w:r>
      <w:r w:rsidR="009175B4" w:rsidRPr="000C25E8">
        <w:rPr>
          <w:rStyle w:val="p-body-copy-02"/>
          <w:rFonts w:asciiTheme="minorHAnsi" w:hAnsiTheme="minorHAnsi"/>
          <w:szCs w:val="22"/>
          <w:lang w:val="de-DE"/>
        </w:rPr>
        <w:t>der</w:t>
      </w:r>
      <w:r w:rsidRPr="000C25E8">
        <w:rPr>
          <w:rStyle w:val="p-body-copy-02"/>
          <w:rFonts w:asciiTheme="minorHAnsi" w:hAnsiTheme="minorHAnsi"/>
          <w:szCs w:val="22"/>
          <w:lang w:val="de-DE"/>
        </w:rPr>
        <w:t xml:space="preserve"> weltweit führende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Lighting mit weltweit </w:t>
      </w:r>
      <w:r w:rsidRPr="000C25E8">
        <w:rPr>
          <w:rStyle w:val="p-body-copy-02"/>
          <w:rFonts w:asciiTheme="minorHAnsi" w:hAnsiTheme="minorHAnsi"/>
          <w:bCs/>
          <w:szCs w:val="22"/>
          <w:lang w:val="de-DE"/>
        </w:rPr>
        <w:t>34.000 Mitarbeitern</w:t>
      </w:r>
      <w:r w:rsidRPr="000C25E8">
        <w:rPr>
          <w:rStyle w:val="p-body-copy-02"/>
          <w:rFonts w:asciiTheme="minorHAnsi" w:hAnsiTheme="minorHAnsi"/>
          <w:szCs w:val="22"/>
          <w:lang w:val="de-DE"/>
        </w:rPr>
        <w:t xml:space="preserve"> in mehr als 70 Ländern einen Umsatz von </w:t>
      </w:r>
      <w:r w:rsidRPr="000C25E8">
        <w:rPr>
          <w:rStyle w:val="p-body-copy-02"/>
          <w:rFonts w:asciiTheme="minorHAnsi" w:hAnsiTheme="minorHAnsi"/>
          <w:bCs/>
          <w:szCs w:val="22"/>
          <w:lang w:val="de-DE"/>
        </w:rPr>
        <w:t>7,1 Milliarden Euro</w:t>
      </w:r>
      <w:r w:rsidRPr="000C25E8">
        <w:rPr>
          <w:rStyle w:val="p-body-copy-02"/>
          <w:rFonts w:asciiTheme="minorHAnsi" w:hAnsiTheme="minorHAnsi"/>
          <w:szCs w:val="22"/>
          <w:lang w:val="de-DE"/>
        </w:rPr>
        <w:t xml:space="preserve"> erzielt. Neuigkeiten veröffentlicht Philips Lighting auf </w:t>
      </w:r>
      <w:hyperlink r:id="rId10" w:history="1">
        <w:r w:rsidR="00282B40" w:rsidRPr="000C25E8">
          <w:rPr>
            <w:rStyle w:val="Hyperlink"/>
            <w:rFonts w:asciiTheme="minorHAnsi" w:hAnsiTheme="minorHAnsi"/>
            <w:szCs w:val="22"/>
            <w:lang w:val="de-DE"/>
          </w:rPr>
          <w:t>www.philips.de/lightingnewsroom</w:t>
        </w:r>
      </w:hyperlink>
      <w:r w:rsidR="00F068B5" w:rsidRPr="000C25E8">
        <w:rPr>
          <w:rStyle w:val="p-body-copy-02"/>
          <w:rFonts w:asciiTheme="minorHAnsi" w:hAnsiTheme="minorHAnsi"/>
          <w:szCs w:val="22"/>
          <w:lang w:val="de-DE"/>
        </w:rPr>
        <w:t xml:space="preserve"> </w:t>
      </w:r>
    </w:p>
    <w:sectPr w:rsidR="00BA28D1" w:rsidRPr="000C25E8" w:rsidSect="004A2B56">
      <w:headerReference w:type="default" r:id="rId11"/>
      <w:pgSz w:w="12240" w:h="15840"/>
      <w:pgMar w:top="1440" w:right="1440" w:bottom="1440" w:left="1440" w:header="720" w:footer="68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D4FBFE" w15:done="0"/>
  <w15:commentEx w15:paraId="70D42F24" w15:paraIdParent="67D4FBFE" w15:done="0"/>
  <w15:commentEx w15:paraId="17215930" w15:done="0"/>
  <w15:commentEx w15:paraId="7567497F" w15:paraIdParent="17215930" w15:done="0"/>
  <w15:commentEx w15:paraId="167B7CC8" w15:done="0"/>
  <w15:commentEx w15:paraId="1A6ED103" w15:paraIdParent="167B7C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4FBFE" w16cid:durableId="1D8F65E8"/>
  <w16cid:commentId w16cid:paraId="70D42F24" w16cid:durableId="1D8F6730"/>
  <w16cid:commentId w16cid:paraId="17215930" w16cid:durableId="1D8F65E9"/>
  <w16cid:commentId w16cid:paraId="7567497F" w16cid:durableId="1D8F675B"/>
  <w16cid:commentId w16cid:paraId="167B7CC8" w16cid:durableId="1D8F65EA"/>
  <w16cid:commentId w16cid:paraId="1A6ED103" w16cid:durableId="1D8F67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71C1A" w14:textId="77777777" w:rsidR="008A00BD" w:rsidRDefault="008A00BD" w:rsidP="00D2642A">
      <w:r>
        <w:separator/>
      </w:r>
    </w:p>
  </w:endnote>
  <w:endnote w:type="continuationSeparator" w:id="0">
    <w:p w14:paraId="6AC04ED3" w14:textId="77777777" w:rsidR="008A00BD" w:rsidRDefault="008A00BD"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29F38" w14:textId="77777777" w:rsidR="008A00BD" w:rsidRDefault="008A00BD" w:rsidP="00D2642A">
      <w:r>
        <w:separator/>
      </w:r>
    </w:p>
  </w:footnote>
  <w:footnote w:type="continuationSeparator" w:id="0">
    <w:p w14:paraId="6247410D" w14:textId="77777777" w:rsidR="008A00BD" w:rsidRDefault="008A00BD" w:rsidP="00D2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C7BB" w14:textId="77777777" w:rsidR="00D2642A" w:rsidRDefault="00D2642A">
    <w:pPr>
      <w:pStyle w:val="Kopfzeile"/>
    </w:pPr>
    <w:r>
      <w:rPr>
        <w:noProof/>
        <w:lang w:val="de-DE" w:eastAsia="de-DE"/>
      </w:rPr>
      <w:drawing>
        <wp:inline distT="0" distB="0" distL="0" distR="0" wp14:anchorId="2482ADEE" wp14:editId="44574852">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1BB50BE8" w14:textId="77777777" w:rsidR="004A2B56" w:rsidRPr="009175B4" w:rsidRDefault="004A2B56">
    <w:pPr>
      <w:pStyle w:val="Kopfzeile"/>
      <w:rPr>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otta Schmid">
    <w15:presenceInfo w15:providerId="AD" w15:userId="S-1-12-1-3362104351-1304237390-3501547707-3938219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2A"/>
    <w:rsid w:val="00025CD3"/>
    <w:rsid w:val="000A4C12"/>
    <w:rsid w:val="000C25E8"/>
    <w:rsid w:val="001D6662"/>
    <w:rsid w:val="002321D2"/>
    <w:rsid w:val="002615E2"/>
    <w:rsid w:val="00282B40"/>
    <w:rsid w:val="00312CD9"/>
    <w:rsid w:val="00350E6E"/>
    <w:rsid w:val="0036650F"/>
    <w:rsid w:val="003736F7"/>
    <w:rsid w:val="003A09C9"/>
    <w:rsid w:val="0040609B"/>
    <w:rsid w:val="00443191"/>
    <w:rsid w:val="004A2B56"/>
    <w:rsid w:val="004C6B6F"/>
    <w:rsid w:val="00556FF7"/>
    <w:rsid w:val="00630B37"/>
    <w:rsid w:val="006359AB"/>
    <w:rsid w:val="006F7227"/>
    <w:rsid w:val="007870B9"/>
    <w:rsid w:val="007A3BAC"/>
    <w:rsid w:val="007D131F"/>
    <w:rsid w:val="007F6458"/>
    <w:rsid w:val="00847981"/>
    <w:rsid w:val="008A00BD"/>
    <w:rsid w:val="008E10CE"/>
    <w:rsid w:val="009175B4"/>
    <w:rsid w:val="00920807"/>
    <w:rsid w:val="009D1298"/>
    <w:rsid w:val="00A20607"/>
    <w:rsid w:val="00A72E30"/>
    <w:rsid w:val="00B25B51"/>
    <w:rsid w:val="00B44C20"/>
    <w:rsid w:val="00BA28D1"/>
    <w:rsid w:val="00BD44C1"/>
    <w:rsid w:val="00C6024F"/>
    <w:rsid w:val="00D2642A"/>
    <w:rsid w:val="00E208EF"/>
    <w:rsid w:val="00EA2EFE"/>
    <w:rsid w:val="00EB5798"/>
    <w:rsid w:val="00F068B5"/>
    <w:rsid w:val="00F8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8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paragraph" w:styleId="StandardWeb">
    <w:name w:val="Normal (Web)"/>
    <w:basedOn w:val="Standard"/>
    <w:uiPriority w:val="99"/>
    <w:rsid w:val="009D1298"/>
    <w:pPr>
      <w:spacing w:before="100" w:beforeAutospacing="1" w:after="100" w:afterAutospacing="1"/>
    </w:pPr>
    <w:rPr>
      <w:rFonts w:ascii="Times New Roman" w:eastAsia="Calibri" w:hAnsi="Times New Roman"/>
      <w:sz w:val="24"/>
      <w:szCs w:val="24"/>
      <w:lang w:val="de-DE"/>
    </w:rPr>
  </w:style>
  <w:style w:type="character" w:styleId="Kommentarzeichen">
    <w:name w:val="annotation reference"/>
    <w:basedOn w:val="Absatz-Standardschriftart"/>
    <w:uiPriority w:val="99"/>
    <w:semiHidden/>
    <w:unhideWhenUsed/>
    <w:rsid w:val="000C25E8"/>
    <w:rPr>
      <w:sz w:val="16"/>
      <w:szCs w:val="16"/>
    </w:rPr>
  </w:style>
  <w:style w:type="paragraph" w:styleId="Kommentartext">
    <w:name w:val="annotation text"/>
    <w:basedOn w:val="Standard"/>
    <w:link w:val="KommentartextZchn"/>
    <w:uiPriority w:val="99"/>
    <w:semiHidden/>
    <w:unhideWhenUsed/>
    <w:rsid w:val="000C25E8"/>
    <w:rPr>
      <w:sz w:val="20"/>
    </w:rPr>
  </w:style>
  <w:style w:type="character" w:customStyle="1" w:styleId="KommentartextZchn">
    <w:name w:val="Kommentartext Zchn"/>
    <w:basedOn w:val="Absatz-Standardschriftart"/>
    <w:link w:val="Kommentartext"/>
    <w:uiPriority w:val="99"/>
    <w:semiHidden/>
    <w:rsid w:val="000C25E8"/>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C25E8"/>
    <w:rPr>
      <w:b/>
      <w:bCs/>
    </w:rPr>
  </w:style>
  <w:style w:type="character" w:customStyle="1" w:styleId="KommentarthemaZchn">
    <w:name w:val="Kommentarthema Zchn"/>
    <w:basedOn w:val="KommentartextZchn"/>
    <w:link w:val="Kommentarthema"/>
    <w:uiPriority w:val="99"/>
    <w:semiHidden/>
    <w:rsid w:val="000C25E8"/>
    <w:rPr>
      <w:rFonts w:ascii="Calibri" w:eastAsia="Times New Roman" w:hAnsi="Calibri"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paragraph" w:styleId="StandardWeb">
    <w:name w:val="Normal (Web)"/>
    <w:basedOn w:val="Standard"/>
    <w:uiPriority w:val="99"/>
    <w:rsid w:val="009D1298"/>
    <w:pPr>
      <w:spacing w:before="100" w:beforeAutospacing="1" w:after="100" w:afterAutospacing="1"/>
    </w:pPr>
    <w:rPr>
      <w:rFonts w:ascii="Times New Roman" w:eastAsia="Calibri" w:hAnsi="Times New Roman"/>
      <w:sz w:val="24"/>
      <w:szCs w:val="24"/>
      <w:lang w:val="de-DE"/>
    </w:rPr>
  </w:style>
  <w:style w:type="character" w:styleId="Kommentarzeichen">
    <w:name w:val="annotation reference"/>
    <w:basedOn w:val="Absatz-Standardschriftart"/>
    <w:uiPriority w:val="99"/>
    <w:semiHidden/>
    <w:unhideWhenUsed/>
    <w:rsid w:val="000C25E8"/>
    <w:rPr>
      <w:sz w:val="16"/>
      <w:szCs w:val="16"/>
    </w:rPr>
  </w:style>
  <w:style w:type="paragraph" w:styleId="Kommentartext">
    <w:name w:val="annotation text"/>
    <w:basedOn w:val="Standard"/>
    <w:link w:val="KommentartextZchn"/>
    <w:uiPriority w:val="99"/>
    <w:semiHidden/>
    <w:unhideWhenUsed/>
    <w:rsid w:val="000C25E8"/>
    <w:rPr>
      <w:sz w:val="20"/>
    </w:rPr>
  </w:style>
  <w:style w:type="character" w:customStyle="1" w:styleId="KommentartextZchn">
    <w:name w:val="Kommentartext Zchn"/>
    <w:basedOn w:val="Absatz-Standardschriftart"/>
    <w:link w:val="Kommentartext"/>
    <w:uiPriority w:val="99"/>
    <w:semiHidden/>
    <w:rsid w:val="000C25E8"/>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C25E8"/>
    <w:rPr>
      <w:b/>
      <w:bCs/>
    </w:rPr>
  </w:style>
  <w:style w:type="character" w:customStyle="1" w:styleId="KommentarthemaZchn">
    <w:name w:val="Kommentarthema Zchn"/>
    <w:basedOn w:val="KommentartextZchn"/>
    <w:link w:val="Kommentarthema"/>
    <w:uiPriority w:val="99"/>
    <w:semiHidden/>
    <w:rsid w:val="000C25E8"/>
    <w:rPr>
      <w:rFonts w:ascii="Calibri" w:eastAsia="Times New Roman"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ips.de/c-m-li/waehlen-sie-ihre-leuchte/outdoor-light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philips.de/lightingnewsroom" TargetMode="External"/><Relationship Id="rId4" Type="http://schemas.openxmlformats.org/officeDocument/2006/relationships/settings" Target="settings.xml"/><Relationship Id="rId9" Type="http://schemas.openxmlformats.org/officeDocument/2006/relationships/hyperlink" Target="mailto:bernd.glaser@phil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7B5B-D83F-4BD3-BA50-FA09D5D7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3812</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Simone Kuhl</cp:lastModifiedBy>
  <cp:revision>5</cp:revision>
  <dcterms:created xsi:type="dcterms:W3CDTF">2017-10-16T15:43:00Z</dcterms:created>
  <dcterms:modified xsi:type="dcterms:W3CDTF">2017-10-17T11:57:00Z</dcterms:modified>
</cp:coreProperties>
</file>