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3C" w:rsidRDefault="00A520B2" w:rsidP="0089153C">
      <w:r w:rsidRPr="00A520B2">
        <w:rPr>
          <w:b/>
        </w:rPr>
        <w:t>Bildunterschrift:</w:t>
      </w:r>
      <w:r>
        <w:br/>
      </w:r>
      <w:r>
        <w:br/>
      </w:r>
      <w:r w:rsidR="0089153C" w:rsidRPr="0089153C">
        <w:rPr>
          <w:i/>
        </w:rPr>
        <w:t>Die DENEFF Initiative Energie-Effizienz 1. Wahl ist für Johannes Kahrs, SPD e</w:t>
      </w:r>
      <w:r w:rsidR="0089153C">
        <w:rPr>
          <w:i/>
        </w:rPr>
        <w:t xml:space="preserve">in wichtiger Baustein, für die </w:t>
      </w:r>
      <w:bookmarkStart w:id="0" w:name="_GoBack"/>
      <w:bookmarkEnd w:id="0"/>
      <w:r w:rsidR="0089153C" w:rsidRPr="0089153C">
        <w:rPr>
          <w:i/>
        </w:rPr>
        <w:t>Energiewende und zum Klimaschutz.</w:t>
      </w:r>
    </w:p>
    <w:p w:rsidR="00A520B2" w:rsidRDefault="00A520B2" w:rsidP="00A520B2"/>
    <w:p w:rsidR="00C837B3" w:rsidRDefault="0089153C"/>
    <w:sectPr w:rsidR="00C837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B2"/>
    <w:rsid w:val="001D0EC6"/>
    <w:rsid w:val="00857988"/>
    <w:rsid w:val="0089153C"/>
    <w:rsid w:val="00A5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F5D0-FFAE-496C-B968-BC934E49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20B2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Rausch</dc:creator>
  <cp:keywords/>
  <dc:description/>
  <cp:lastModifiedBy>Jennifer Rausch</cp:lastModifiedBy>
  <cp:revision>2</cp:revision>
  <dcterms:created xsi:type="dcterms:W3CDTF">2017-08-11T08:27:00Z</dcterms:created>
  <dcterms:modified xsi:type="dcterms:W3CDTF">2017-08-11T08:27:00Z</dcterms:modified>
</cp:coreProperties>
</file>