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B2" w:rsidRDefault="00A520B2" w:rsidP="00A520B2">
      <w:r w:rsidRPr="00A520B2">
        <w:rPr>
          <w:b/>
        </w:rPr>
        <w:t>Bildunterschrift:</w:t>
      </w:r>
      <w:r>
        <w:br/>
      </w:r>
      <w:r>
        <w:br/>
      </w:r>
      <w:r w:rsidRPr="00A520B2">
        <w:rPr>
          <w:i/>
        </w:rPr>
        <w:t xml:space="preserve">Zum Thema „Energieeffizienz und neue Arbeitsplätze“ diskutierten Andreas Rindt, Philips Lighting, Johannes Kahrs, SPD-Bundestagsabgeordneter und Christian Noll, </w:t>
      </w:r>
      <w:bookmarkStart w:id="0" w:name="_GoBack"/>
      <w:r w:rsidRPr="00A520B2">
        <w:rPr>
          <w:i/>
        </w:rPr>
        <w:t>DENEFF</w:t>
      </w:r>
      <w:bookmarkEnd w:id="0"/>
      <w:r w:rsidRPr="00A520B2">
        <w:rPr>
          <w:i/>
        </w:rPr>
        <w:t xml:space="preserve"> (von links) in der neuen Philips Zentrale in Hamburg.</w:t>
      </w:r>
    </w:p>
    <w:p w:rsidR="00C837B3" w:rsidRDefault="00A520B2"/>
    <w:sectPr w:rsidR="00C837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B2"/>
    <w:rsid w:val="001D0EC6"/>
    <w:rsid w:val="00857988"/>
    <w:rsid w:val="00A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F5D0-FFAE-496C-B968-BC934E49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20B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Rausch</dc:creator>
  <cp:keywords/>
  <dc:description/>
  <cp:lastModifiedBy>Jennifer Rausch</cp:lastModifiedBy>
  <cp:revision>1</cp:revision>
  <dcterms:created xsi:type="dcterms:W3CDTF">2017-08-11T08:22:00Z</dcterms:created>
  <dcterms:modified xsi:type="dcterms:W3CDTF">2017-08-11T08:26:00Z</dcterms:modified>
</cp:coreProperties>
</file>